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A606F4" w:rsidRDefault="00107EA4" w:rsidP="00146F18">
      <w:pPr>
        <w:pStyle w:val="BodyText"/>
        <w:jc w:val="center"/>
        <w:rPr>
          <w:b/>
          <w:smallCaps/>
          <w:sz w:val="32"/>
          <w:szCs w:val="32"/>
          <w:lang w:val="ro-RO"/>
        </w:rPr>
      </w:pPr>
      <w:r w:rsidRPr="00A606F4">
        <w:rPr>
          <w:b/>
          <w:smallCaps/>
          <w:sz w:val="32"/>
          <w:szCs w:val="32"/>
          <w:lang w:val="ro-RO"/>
        </w:rPr>
        <w:t>CONTRACT DE PRESTARE DE SERVICII</w:t>
      </w:r>
    </w:p>
    <w:p w:rsidR="00107EA4" w:rsidRDefault="007C26B9" w:rsidP="00146F18">
      <w:pPr>
        <w:pStyle w:val="BodyText"/>
        <w:jc w:val="center"/>
        <w:rPr>
          <w:b/>
          <w:smallCaps/>
          <w:sz w:val="32"/>
          <w:szCs w:val="32"/>
          <w:lang w:val="ro-RO"/>
        </w:rPr>
      </w:pPr>
      <w:r w:rsidRPr="00A606F4">
        <w:rPr>
          <w:b/>
          <w:smallCaps/>
          <w:sz w:val="32"/>
          <w:szCs w:val="32"/>
          <w:lang w:val="ro-RO"/>
        </w:rPr>
        <w:t xml:space="preserve">nr. ________din  </w:t>
      </w:r>
      <w:r w:rsidR="00367F38" w:rsidRPr="00A606F4">
        <w:rPr>
          <w:b/>
          <w:smallCaps/>
          <w:sz w:val="32"/>
          <w:szCs w:val="32"/>
          <w:lang w:val="ro-RO"/>
        </w:rPr>
        <w:t>202</w:t>
      </w:r>
      <w:r w:rsidR="00513227" w:rsidRPr="00A606F4">
        <w:rPr>
          <w:b/>
          <w:smallCaps/>
          <w:sz w:val="32"/>
          <w:szCs w:val="32"/>
          <w:lang w:val="ro-RO"/>
        </w:rPr>
        <w:t>1</w:t>
      </w:r>
    </w:p>
    <w:p w:rsidR="00107EA4" w:rsidRDefault="00107EA4" w:rsidP="00146F18">
      <w:pPr>
        <w:pStyle w:val="Heading1"/>
        <w:ind w:firstLine="0"/>
        <w:rPr>
          <w:lang w:val="ro-RO"/>
        </w:rPr>
      </w:pPr>
    </w:p>
    <w:p w:rsidR="00EE0E84" w:rsidRPr="00DA5FD1" w:rsidRDefault="00EE0E84" w:rsidP="00EE0E84">
      <w:pPr>
        <w:rPr>
          <w:sz w:val="22"/>
          <w:szCs w:val="22"/>
          <w:highlight w:val="yellow"/>
        </w:rPr>
      </w:pPr>
      <w:r w:rsidRPr="00DA5FD1">
        <w:rPr>
          <w:sz w:val="22"/>
          <w:szCs w:val="22"/>
        </w:rPr>
        <w:t>Obiect:</w:t>
      </w:r>
      <w:r w:rsidRPr="00DA5FD1">
        <w:rPr>
          <w:b/>
          <w:sz w:val="22"/>
          <w:szCs w:val="22"/>
        </w:rPr>
        <w:t xml:space="preserve"> </w:t>
      </w:r>
      <w:r w:rsidRPr="00EE0E84">
        <w:rPr>
          <w:b/>
          <w:sz w:val="24"/>
          <w:szCs w:val="24"/>
        </w:rPr>
        <w:t>„</w:t>
      </w:r>
      <w:r w:rsidRPr="00EE0E84">
        <w:rPr>
          <w:b/>
          <w:sz w:val="24"/>
          <w:szCs w:val="24"/>
          <w:lang w:val="ro-RO"/>
        </w:rPr>
        <w:t>Tratamente termice si incercari distructive pe probe sudate in vederea autorizarii ISCIR a sudorilor din cadrul Uzinei de Reparatii</w:t>
      </w:r>
      <w:r w:rsidRPr="00EE0E84">
        <w:rPr>
          <w:b/>
          <w:sz w:val="24"/>
          <w:szCs w:val="24"/>
        </w:rPr>
        <w:t>”</w:t>
      </w:r>
    </w:p>
    <w:p w:rsidR="00EE0E84" w:rsidRPr="00E92DDB" w:rsidRDefault="00EE0E84" w:rsidP="00EE0E84">
      <w:pPr>
        <w:rPr>
          <w:sz w:val="22"/>
          <w:szCs w:val="22"/>
        </w:rPr>
      </w:pPr>
      <w:r>
        <w:rPr>
          <w:sz w:val="22"/>
          <w:szCs w:val="22"/>
        </w:rPr>
        <w:t>Durata</w:t>
      </w:r>
      <w:proofErr w:type="gramStart"/>
      <w:r>
        <w:rPr>
          <w:sz w:val="22"/>
          <w:szCs w:val="22"/>
        </w:rPr>
        <w:t>:</w:t>
      </w:r>
      <w:r w:rsidRPr="00E92DDB">
        <w:rPr>
          <w:sz w:val="22"/>
          <w:szCs w:val="22"/>
        </w:rPr>
        <w:t>_</w:t>
      </w:r>
      <w:proofErr w:type="gramEnd"/>
      <w:r w:rsidRPr="00E92DDB">
        <w:rPr>
          <w:sz w:val="22"/>
          <w:szCs w:val="22"/>
        </w:rPr>
        <w:t>___________________________________________</w:t>
      </w:r>
    </w:p>
    <w:p w:rsidR="00107EA4" w:rsidRDefault="00EE0E84" w:rsidP="00923608">
      <w:pPr>
        <w:rPr>
          <w:sz w:val="22"/>
          <w:szCs w:val="22"/>
        </w:rPr>
      </w:pPr>
      <w:r>
        <w:rPr>
          <w:sz w:val="22"/>
          <w:szCs w:val="22"/>
        </w:rPr>
        <w:t>Valoare</w:t>
      </w:r>
      <w:proofErr w:type="gramStart"/>
      <w:r>
        <w:rPr>
          <w:sz w:val="22"/>
          <w:szCs w:val="22"/>
        </w:rPr>
        <w:t>:</w:t>
      </w:r>
      <w:r w:rsidRPr="00E92DDB">
        <w:rPr>
          <w:sz w:val="22"/>
          <w:szCs w:val="22"/>
        </w:rPr>
        <w:t>_</w:t>
      </w:r>
      <w:proofErr w:type="gramEnd"/>
      <w:r w:rsidRPr="00E92DDB">
        <w:rPr>
          <w:sz w:val="22"/>
          <w:szCs w:val="22"/>
        </w:rPr>
        <w:t>__________________________________________</w:t>
      </w:r>
    </w:p>
    <w:p w:rsidR="00EE0E84" w:rsidRPr="00EE0E84" w:rsidRDefault="00EE0E84" w:rsidP="00923608">
      <w:pPr>
        <w:rPr>
          <w:sz w:val="22"/>
          <w:szCs w:val="22"/>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F30DC1" w:rsidRDefault="00107EA4" w:rsidP="008A6025">
      <w:pPr>
        <w:pStyle w:val="BodyText"/>
        <w:ind w:firstLine="720"/>
        <w:rPr>
          <w:bCs/>
          <w:sz w:val="26"/>
          <w:szCs w:val="26"/>
          <w:lang w:val="ro-RO"/>
        </w:rPr>
      </w:pPr>
      <w:r w:rsidRPr="00F30DC1">
        <w:rPr>
          <w:sz w:val="26"/>
          <w:szCs w:val="26"/>
          <w:lang w:val="ro-RO"/>
        </w:rPr>
        <w:lastRenderedPageBreak/>
        <w:t xml:space="preserve">2.26. </w:t>
      </w:r>
      <w:r w:rsidRPr="00F30DC1">
        <w:rPr>
          <w:bCs/>
          <w:sz w:val="26"/>
          <w:szCs w:val="26"/>
          <w:u w:val="single"/>
          <w:lang w:val="ro-RO"/>
        </w:rPr>
        <w:t>Garanţia de buna execuţie</w:t>
      </w:r>
      <w:r w:rsidRPr="00F30DC1">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F30DC1">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AA5AE2" w:rsidRDefault="00F30DC1" w:rsidP="00923608">
      <w:pPr>
        <w:pStyle w:val="BodyText"/>
        <w:rPr>
          <w:color w:val="000000"/>
          <w:sz w:val="26"/>
          <w:szCs w:val="26"/>
          <w:lang w:val="ro-RO"/>
        </w:rPr>
      </w:pPr>
      <w:r w:rsidRPr="00F30DC1">
        <w:rPr>
          <w:b/>
          <w:sz w:val="26"/>
          <w:szCs w:val="26"/>
          <w:lang w:val="ro-RO"/>
        </w:rPr>
        <w:t>„Tratamente termice si incercari distructive pe probe sudate in vederea autorizarii ISCIR a sudorilor din cadrul Uzinei de Reparati</w:t>
      </w:r>
      <w:r w:rsidRPr="00513227">
        <w:rPr>
          <w:b/>
          <w:sz w:val="26"/>
          <w:szCs w:val="26"/>
          <w:lang w:val="ro-RO"/>
        </w:rPr>
        <w:t>i”</w:t>
      </w:r>
      <w:r w:rsidR="00107EA4" w:rsidRPr="00513227">
        <w:rPr>
          <w:sz w:val="26"/>
          <w:szCs w:val="26"/>
          <w:lang w:val="ro-RO"/>
        </w:rPr>
        <w:t>,</w:t>
      </w:r>
      <w:r w:rsidRPr="00513227">
        <w:rPr>
          <w:sz w:val="26"/>
          <w:szCs w:val="26"/>
          <w:lang w:val="ro-RO"/>
        </w:rPr>
        <w:t xml:space="preserve"> </w:t>
      </w:r>
      <w:r w:rsidR="00107EA4" w:rsidRPr="00513227">
        <w:rPr>
          <w:sz w:val="26"/>
          <w:szCs w:val="26"/>
          <w:lang w:val="ro-RO"/>
        </w:rPr>
        <w:t xml:space="preserve">în cantităţile prevăzute în anexa nr.1 şi </w:t>
      </w:r>
      <w:r w:rsidR="00513227" w:rsidRPr="00513227">
        <w:rPr>
          <w:color w:val="000000"/>
          <w:sz w:val="26"/>
          <w:szCs w:val="26"/>
          <w:lang w:val="ro-RO"/>
        </w:rPr>
        <w:t>în conformitate cu caietul de sarcini al achizitorului</w:t>
      </w:r>
      <w:r w:rsidR="00AA5AE2">
        <w:rPr>
          <w:color w:val="000000"/>
          <w:sz w:val="26"/>
          <w:szCs w:val="26"/>
          <w:lang w:val="ro-RO"/>
        </w:rPr>
        <w:t xml:space="preserve"> si a prezentului contract.</w:t>
      </w:r>
    </w:p>
    <w:p w:rsidR="00107EA4" w:rsidRDefault="00AA5AE2" w:rsidP="00923608">
      <w:pPr>
        <w:pStyle w:val="BodyText"/>
        <w:rPr>
          <w:b/>
          <w:sz w:val="26"/>
          <w:szCs w:val="26"/>
          <w:lang w:val="ro-RO"/>
        </w:rPr>
      </w:pPr>
      <w:r>
        <w:rPr>
          <w:sz w:val="26"/>
          <w:szCs w:val="26"/>
          <w:lang w:val="ro-RO"/>
        </w:rPr>
        <w:t xml:space="preserve">          </w:t>
      </w:r>
      <w:r w:rsidR="00107EA4">
        <w:rPr>
          <w:sz w:val="26"/>
          <w:szCs w:val="26"/>
          <w:lang w:val="ro-RO"/>
        </w:rPr>
        <w:t>3.2. Realizarea serviciilor se face în regim de managementul calităţii, conform cerintelor caietului de sarcini</w:t>
      </w:r>
      <w:r w:rsidR="00107EA4">
        <w:rPr>
          <w:b/>
          <w:sz w:val="26"/>
          <w:szCs w:val="26"/>
          <w:lang w:val="ro-RO"/>
        </w:rPr>
        <w:t>.</w:t>
      </w:r>
    </w:p>
    <w:p w:rsidR="00AA5AE2" w:rsidRPr="00AA5AE2" w:rsidRDefault="00C35250" w:rsidP="00C35250">
      <w:pPr>
        <w:jc w:val="both"/>
        <w:rPr>
          <w:color w:val="000000"/>
          <w:sz w:val="26"/>
          <w:szCs w:val="26"/>
          <w:lang w:val="ro-RO"/>
        </w:rPr>
      </w:pPr>
      <w:r>
        <w:rPr>
          <w:color w:val="000000"/>
          <w:sz w:val="26"/>
          <w:szCs w:val="26"/>
          <w:lang w:val="ro-RO"/>
        </w:rPr>
        <w:t xml:space="preserve">          </w:t>
      </w:r>
      <w:r w:rsidR="00AA5AE2">
        <w:rPr>
          <w:color w:val="000000"/>
          <w:sz w:val="26"/>
          <w:szCs w:val="26"/>
          <w:lang w:val="ro-RO"/>
        </w:rPr>
        <w:t>3.3.</w:t>
      </w:r>
      <w:r w:rsidR="00AA5AE2" w:rsidRPr="00AA5AE2">
        <w:rPr>
          <w:color w:val="000000"/>
          <w:sz w:val="26"/>
          <w:szCs w:val="26"/>
          <w:lang w:val="ro-RO"/>
        </w:rPr>
        <w:t xml:space="preserve"> Documentaţia elaborată se va preda achizitorului în </w:t>
      </w:r>
      <w:r w:rsidR="00AA5AE2" w:rsidRPr="00AA5AE2">
        <w:rPr>
          <w:b/>
          <w:color w:val="000000"/>
          <w:sz w:val="26"/>
          <w:szCs w:val="26"/>
          <w:lang w:val="ro-RO"/>
        </w:rPr>
        <w:t>2 exemplare</w:t>
      </w:r>
      <w:r w:rsidR="00AA5AE2" w:rsidRPr="00AA5AE2">
        <w:rPr>
          <w:color w:val="000000"/>
          <w:sz w:val="26"/>
          <w:szCs w:val="26"/>
          <w:lang w:val="ro-RO"/>
        </w:rPr>
        <w:t xml:space="preserve"> pe suport de hartie şi  </w:t>
      </w:r>
      <w:r w:rsidR="00AA5AE2" w:rsidRPr="00AA5AE2">
        <w:rPr>
          <w:b/>
          <w:color w:val="000000"/>
          <w:sz w:val="26"/>
          <w:szCs w:val="26"/>
          <w:lang w:val="ro-RO"/>
        </w:rPr>
        <w:t>1 exemplar</w:t>
      </w:r>
      <w:r w:rsidR="00AA5AE2" w:rsidRPr="00AA5AE2">
        <w:rPr>
          <w:color w:val="000000"/>
          <w:sz w:val="26"/>
          <w:szCs w:val="26"/>
          <w:lang w:val="ro-RO"/>
        </w:rPr>
        <w:t xml:space="preserve"> pe suport electronic.</w:t>
      </w:r>
    </w:p>
    <w:p w:rsidR="00AA5AE2" w:rsidRPr="00AA5AE2" w:rsidRDefault="00C35250" w:rsidP="00C35250">
      <w:pPr>
        <w:pStyle w:val="BodyText"/>
        <w:rPr>
          <w:b/>
          <w:sz w:val="26"/>
          <w:szCs w:val="26"/>
          <w:lang w:val="ro-RO"/>
        </w:rPr>
      </w:pPr>
      <w:r>
        <w:rPr>
          <w:sz w:val="26"/>
          <w:szCs w:val="26"/>
          <w:lang w:val="ro-RO"/>
        </w:rPr>
        <w:t xml:space="preserve">         </w:t>
      </w:r>
      <w:r w:rsidR="00AA5AE2" w:rsidRPr="00AA5AE2">
        <w:rPr>
          <w:sz w:val="26"/>
          <w:szCs w:val="26"/>
          <w:lang w:val="ro-RO"/>
        </w:rPr>
        <w:t>3.</w:t>
      </w:r>
      <w:r w:rsidR="00AA5AE2">
        <w:rPr>
          <w:sz w:val="26"/>
          <w:szCs w:val="26"/>
          <w:lang w:val="ro-RO"/>
        </w:rPr>
        <w:t>4</w:t>
      </w:r>
      <w:r w:rsidR="00AA5AE2" w:rsidRPr="00AA5AE2">
        <w:rPr>
          <w:sz w:val="26"/>
          <w:szCs w:val="26"/>
          <w:lang w:val="ro-RO"/>
        </w:rPr>
        <w:t xml:space="preserve"> Realizarea serviciilor ce fac obiectul prezentului contract se face în regim de managementul calităţii, conform prevederilor caietului de sarcini</w:t>
      </w:r>
      <w:r w:rsidR="00AA5AE2" w:rsidRPr="00AA5AE2">
        <w:rPr>
          <w:b/>
          <w:sz w:val="26"/>
          <w:szCs w:val="26"/>
          <w:lang w:val="ro-RO"/>
        </w:rPr>
        <w:t>.</w:t>
      </w:r>
    </w:p>
    <w:p w:rsidR="00107EA4" w:rsidRDefault="00C35250" w:rsidP="00C35250">
      <w:pPr>
        <w:jc w:val="both"/>
        <w:rPr>
          <w:sz w:val="26"/>
          <w:szCs w:val="26"/>
          <w:lang w:val="ro-RO"/>
        </w:rPr>
      </w:pPr>
      <w:r>
        <w:rPr>
          <w:sz w:val="26"/>
          <w:szCs w:val="26"/>
          <w:lang w:val="ro-RO"/>
        </w:rPr>
        <w:t xml:space="preserve">          </w:t>
      </w:r>
      <w:r w:rsidR="00107EA4">
        <w:rPr>
          <w:sz w:val="26"/>
          <w:szCs w:val="26"/>
          <w:lang w:val="ro-RO"/>
        </w:rPr>
        <w:t>3.</w:t>
      </w:r>
      <w:r w:rsidR="00AA5AE2">
        <w:rPr>
          <w:sz w:val="26"/>
          <w:szCs w:val="26"/>
          <w:lang w:val="ro-RO"/>
        </w:rPr>
        <w:t>5</w:t>
      </w:r>
      <w:r w:rsidR="00107EA4">
        <w:rPr>
          <w:sz w:val="26"/>
          <w:szCs w:val="26"/>
          <w:lang w:val="ro-RO"/>
        </w:rPr>
        <w:t xml:space="preserve">. Anexa nr.1 cuprinzând lista de cantităţi de servicii, </w:t>
      </w:r>
      <w:r w:rsidR="00F4124F">
        <w:rPr>
          <w:color w:val="000000"/>
          <w:sz w:val="26"/>
          <w:szCs w:val="26"/>
        </w:rPr>
        <w:t xml:space="preserve">Anexa nr. </w:t>
      </w:r>
      <w:proofErr w:type="gramStart"/>
      <w:r w:rsidR="00F30DC1">
        <w:rPr>
          <w:color w:val="000000"/>
          <w:sz w:val="26"/>
          <w:szCs w:val="26"/>
        </w:rPr>
        <w:t>2</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F4124F">
        <w:rPr>
          <w:sz w:val="26"/>
          <w:szCs w:val="26"/>
          <w:lang w:val="ro-RO"/>
        </w:rPr>
        <w:t>, anexa nr.</w:t>
      </w:r>
      <w:proofErr w:type="gramEnd"/>
      <w:r w:rsidR="00F4124F">
        <w:rPr>
          <w:sz w:val="26"/>
          <w:szCs w:val="26"/>
          <w:lang w:val="ro-RO"/>
        </w:rPr>
        <w:t xml:space="preserve"> </w:t>
      </w:r>
      <w:r w:rsidR="00F30DC1">
        <w:rPr>
          <w:sz w:val="26"/>
          <w:szCs w:val="26"/>
          <w:lang w:val="ro-RO"/>
        </w:rPr>
        <w:t>3</w:t>
      </w:r>
      <w:r w:rsidR="00107EA4">
        <w:rPr>
          <w:sz w:val="26"/>
          <w:szCs w:val="26"/>
          <w:lang w:val="ro-RO"/>
        </w:rPr>
        <w:t xml:space="preserve"> reprezentând convenţia privind delimitarea răspunderilor pe linie de securitate şi sănătate în muncă, situaţii de urgenţă şi protecţia mediului</w:t>
      </w:r>
      <w:r w:rsidR="00F30DC1">
        <w:rPr>
          <w:color w:val="3366FF"/>
          <w:sz w:val="26"/>
          <w:szCs w:val="26"/>
          <w:lang w:val="ro-RO"/>
        </w:rPr>
        <w: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w:t>
      </w:r>
      <w:r w:rsidR="00EE0E84">
        <w:rPr>
          <w:sz w:val="26"/>
          <w:szCs w:val="26"/>
          <w:lang w:eastAsia="en-US"/>
        </w:rPr>
        <w:t>starii serviciilor contractate.</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Pr="00F30DC1" w:rsidRDefault="00107EA4" w:rsidP="00923608">
      <w:pPr>
        <w:pStyle w:val="Heading1"/>
        <w:shd w:val="pct10" w:color="auto" w:fill="FFFFFF"/>
        <w:spacing w:after="120"/>
        <w:rPr>
          <w:smallCaps/>
          <w:sz w:val="26"/>
          <w:szCs w:val="26"/>
          <w:lang w:val="ro-RO"/>
        </w:rPr>
      </w:pPr>
      <w:r w:rsidRPr="00F30DC1">
        <w:rPr>
          <w:smallCaps/>
          <w:sz w:val="26"/>
          <w:szCs w:val="26"/>
          <w:lang w:val="ro-RO"/>
        </w:rPr>
        <w:t>CAP.5. DURATA DE PRESTARE A SERVICIILOR</w:t>
      </w:r>
    </w:p>
    <w:p w:rsidR="00107EA4" w:rsidRPr="00F30DC1" w:rsidRDefault="00107EA4" w:rsidP="00C059C8">
      <w:pPr>
        <w:pStyle w:val="BodyText"/>
        <w:ind w:firstLine="720"/>
        <w:rPr>
          <w:sz w:val="26"/>
          <w:szCs w:val="26"/>
          <w:lang w:val="ro-RO"/>
        </w:rPr>
      </w:pPr>
      <w:r w:rsidRPr="00F30DC1">
        <w:rPr>
          <w:sz w:val="26"/>
          <w:szCs w:val="26"/>
          <w:lang w:val="ro-RO"/>
        </w:rPr>
        <w:t xml:space="preserve">5.1. Durata de prestare a serviciilor </w:t>
      </w:r>
      <w:r w:rsidR="00026BC6">
        <w:rPr>
          <w:sz w:val="26"/>
          <w:szCs w:val="26"/>
          <w:lang w:val="ro-RO"/>
        </w:rPr>
        <w:t xml:space="preserve">ce fac obiectul prezentului contract </w:t>
      </w:r>
      <w:r w:rsidRPr="00F30DC1">
        <w:rPr>
          <w:sz w:val="26"/>
          <w:szCs w:val="26"/>
          <w:lang w:val="ro-RO"/>
        </w:rPr>
        <w:t xml:space="preserve">este de </w:t>
      </w:r>
      <w:r w:rsidR="00F30DC1" w:rsidRPr="00F30DC1">
        <w:rPr>
          <w:b/>
          <w:sz w:val="26"/>
          <w:szCs w:val="26"/>
          <w:lang w:val="ro-RO"/>
        </w:rPr>
        <w:t>15</w:t>
      </w:r>
      <w:r w:rsidRPr="00F30DC1">
        <w:rPr>
          <w:b/>
          <w:sz w:val="26"/>
          <w:szCs w:val="26"/>
          <w:lang w:val="ro-RO"/>
        </w:rPr>
        <w:t xml:space="preserve"> zile calendaristice</w:t>
      </w:r>
      <w:r w:rsidRPr="00F30DC1">
        <w:rPr>
          <w:sz w:val="26"/>
          <w:szCs w:val="26"/>
          <w:lang w:val="ro-RO"/>
        </w:rPr>
        <w:t xml:space="preserve"> de la </w:t>
      </w:r>
      <w:r w:rsidR="00026BC6">
        <w:rPr>
          <w:sz w:val="26"/>
          <w:szCs w:val="26"/>
          <w:lang w:val="ro-RO"/>
        </w:rPr>
        <w:t>predarea epruvetelor.P</w:t>
      </w:r>
      <w:r w:rsidR="00F30DC1" w:rsidRPr="00F30DC1">
        <w:rPr>
          <w:sz w:val="26"/>
          <w:szCs w:val="26"/>
          <w:lang w:val="ro-RO"/>
        </w:rPr>
        <w:t xml:space="preserve">entru tratamentul termic se va comunica in timp util </w:t>
      </w:r>
      <w:r w:rsidR="00026BC6">
        <w:rPr>
          <w:sz w:val="26"/>
          <w:szCs w:val="26"/>
          <w:lang w:val="ro-RO"/>
        </w:rPr>
        <w:t>prestatorului</w:t>
      </w:r>
      <w:r w:rsidR="00F30DC1" w:rsidRPr="00F30DC1">
        <w:rPr>
          <w:sz w:val="26"/>
          <w:szCs w:val="26"/>
          <w:lang w:val="ro-RO"/>
        </w:rPr>
        <w:t xml:space="preserve"> data efectuarii probelor practice a sudorilor pentru desfasurarea corespunzatoare a acestei actiuni.</w:t>
      </w:r>
    </w:p>
    <w:p w:rsidR="008D3B9C" w:rsidRPr="001915FE" w:rsidRDefault="008D3B9C" w:rsidP="008D3B9C">
      <w:pPr>
        <w:pStyle w:val="BodyText"/>
        <w:ind w:right="-4"/>
        <w:rPr>
          <w:sz w:val="26"/>
          <w:szCs w:val="26"/>
          <w:lang w:val="ro-RO"/>
        </w:rPr>
      </w:pPr>
      <w:r>
        <w:rPr>
          <w:sz w:val="26"/>
          <w:szCs w:val="26"/>
          <w:lang w:val="ro-RO"/>
        </w:rPr>
        <w:tab/>
      </w:r>
      <w:r w:rsidR="00107EA4">
        <w:rPr>
          <w:sz w:val="26"/>
          <w:szCs w:val="26"/>
          <w:lang w:val="ro-RO"/>
        </w:rPr>
        <w:t>5.2. Contractul se consideră perfectat de la data semnării de către ambele părţi, respectiv de la data înregistră</w:t>
      </w:r>
      <w:r w:rsidR="008A7619">
        <w:rPr>
          <w:sz w:val="26"/>
          <w:szCs w:val="26"/>
          <w:lang w:val="ro-RO"/>
        </w:rPr>
        <w:t xml:space="preserve">rii de ieşire de la achizitor. </w:t>
      </w:r>
      <w:r w:rsidR="00107EA4">
        <w:rPr>
          <w:sz w:val="26"/>
          <w:szCs w:val="26"/>
          <w:lang w:val="ro-RO"/>
        </w:rPr>
        <w:t>În cazul în care prestatorul nu prezintă dovada constituirii garanţiei de bună execuţie, în forma convenită, în termen de 5 z</w:t>
      </w:r>
      <w:r w:rsidR="00107EA4" w:rsidRPr="001915FE">
        <w:rPr>
          <w:sz w:val="26"/>
          <w:szCs w:val="26"/>
          <w:lang w:val="ro-RO"/>
        </w:rPr>
        <w:t>ile lucratoare de la data perfectării contractului, achizitorul va considera contractul rezolvit de plin drept, cu notificare prealabilă.</w:t>
      </w:r>
      <w:r w:rsidRPr="001915FE">
        <w:rPr>
          <w:sz w:val="26"/>
          <w:szCs w:val="26"/>
          <w:lang w:val="ro-RO"/>
        </w:rPr>
        <w:t xml:space="preserve"> </w:t>
      </w:r>
    </w:p>
    <w:p w:rsidR="008D3B9C" w:rsidRPr="001915FE" w:rsidRDefault="008D3B9C" w:rsidP="008D3B9C">
      <w:pPr>
        <w:pStyle w:val="BodyText"/>
        <w:ind w:right="-4"/>
        <w:rPr>
          <w:sz w:val="26"/>
          <w:szCs w:val="26"/>
          <w:lang w:val="ro-RO"/>
        </w:rPr>
      </w:pPr>
      <w:r w:rsidRPr="001915FE">
        <w:rPr>
          <w:sz w:val="26"/>
          <w:szCs w:val="26"/>
          <w:lang w:val="ro-RO"/>
        </w:rPr>
        <w:tab/>
        <w:t xml:space="preserve">Predarea </w:t>
      </w:r>
      <w:r w:rsidR="00210A8A">
        <w:rPr>
          <w:sz w:val="26"/>
          <w:szCs w:val="26"/>
          <w:lang w:val="ro-RO"/>
        </w:rPr>
        <w:t xml:space="preserve">probelor de </w:t>
      </w:r>
      <w:r w:rsidR="0031557C" w:rsidRPr="001915FE">
        <w:rPr>
          <w:sz w:val="26"/>
          <w:szCs w:val="26"/>
          <w:lang w:val="ro-RO"/>
        </w:rPr>
        <w:t xml:space="preserve">epruvete </w:t>
      </w:r>
      <w:r w:rsidRPr="001915FE">
        <w:rPr>
          <w:sz w:val="26"/>
          <w:szCs w:val="26"/>
          <w:lang w:val="ro-RO"/>
        </w:rPr>
        <w:t>se va face după data constituirii garanţiei de bună execuţie a contractului.</w:t>
      </w:r>
    </w:p>
    <w:p w:rsidR="00107EA4" w:rsidRPr="001915FE" w:rsidRDefault="008D3B9C" w:rsidP="008D3B9C">
      <w:pPr>
        <w:pStyle w:val="BodyText"/>
        <w:ind w:right="-4"/>
        <w:rPr>
          <w:sz w:val="26"/>
          <w:szCs w:val="26"/>
          <w:lang w:val="ro-RO"/>
        </w:rPr>
      </w:pPr>
      <w:r w:rsidRPr="001915FE">
        <w:rPr>
          <w:sz w:val="26"/>
          <w:szCs w:val="26"/>
          <w:lang w:val="ro-RO"/>
        </w:rPr>
        <w:tab/>
        <w:t xml:space="preserve">Înainte de începerea execuţiei contractului se va încheia convenţia privind delimitarea raspunderilor pe linie de securitate si sanatate in munca, situatii de urgenta si protectia mediului. Accesul </w:t>
      </w:r>
      <w:r w:rsidR="00EE0E84">
        <w:rPr>
          <w:sz w:val="26"/>
          <w:szCs w:val="26"/>
          <w:lang w:val="ro-RO"/>
        </w:rPr>
        <w:t>in incinta</w:t>
      </w:r>
      <w:r w:rsidRPr="001915FE">
        <w:rPr>
          <w:sz w:val="26"/>
          <w:szCs w:val="26"/>
          <w:lang w:val="ro-RO"/>
        </w:rPr>
        <w:t xml:space="preserve"> nu </w:t>
      </w:r>
      <w:r w:rsidR="0031557C" w:rsidRPr="001915FE">
        <w:rPr>
          <w:sz w:val="26"/>
          <w:szCs w:val="26"/>
          <w:lang w:val="ro-RO"/>
        </w:rPr>
        <w:t>este permis</w:t>
      </w:r>
      <w:r w:rsidRPr="001915FE">
        <w:rPr>
          <w:sz w:val="26"/>
          <w:szCs w:val="26"/>
          <w:lang w:val="ro-RO"/>
        </w:rPr>
        <w:t xml:space="preserve"> în lipsa convenţiei semnate.</w:t>
      </w:r>
    </w:p>
    <w:p w:rsidR="00107EA4" w:rsidRPr="00407303" w:rsidRDefault="00107EA4" w:rsidP="00C059C8">
      <w:pPr>
        <w:ind w:firstLine="720"/>
        <w:jc w:val="both"/>
        <w:rPr>
          <w:sz w:val="26"/>
          <w:szCs w:val="26"/>
          <w:lang w:val="ro-RO"/>
        </w:rPr>
      </w:pPr>
      <w:r w:rsidRPr="00407303">
        <w:rPr>
          <w:sz w:val="26"/>
          <w:szCs w:val="26"/>
          <w:lang w:val="ro-RO"/>
        </w:rPr>
        <w:t>5.</w:t>
      </w:r>
      <w:r w:rsidR="00407303" w:rsidRPr="00407303">
        <w:rPr>
          <w:sz w:val="26"/>
          <w:szCs w:val="26"/>
          <w:lang w:val="ro-RO"/>
        </w:rPr>
        <w:t>3</w:t>
      </w:r>
      <w:r w:rsidRPr="00407303">
        <w:rPr>
          <w:sz w:val="26"/>
          <w:szCs w:val="26"/>
          <w:lang w:val="ro-RO"/>
        </w:rPr>
        <w:t>.  Orice decalare de termen solicitată de achizitor sau prestator, se face pe baza unui act adiţional la contract, excepţii făcând situaţia menţionată la art.5.5, caz în care nu se acceptă decalarea, orice întârziere fiind penaliz</w:t>
      </w:r>
      <w:r w:rsidR="00AA5AE2">
        <w:rPr>
          <w:sz w:val="26"/>
          <w:szCs w:val="26"/>
          <w:lang w:val="ro-RO"/>
        </w:rPr>
        <w:t>ată conform prevederilor cap.14.</w:t>
      </w:r>
    </w:p>
    <w:p w:rsidR="00107EA4" w:rsidRPr="00407303" w:rsidRDefault="00107EA4" w:rsidP="00C059C8">
      <w:pPr>
        <w:ind w:firstLine="720"/>
        <w:jc w:val="both"/>
        <w:rPr>
          <w:sz w:val="26"/>
          <w:szCs w:val="26"/>
          <w:lang w:val="ro-RO"/>
        </w:rPr>
      </w:pPr>
      <w:r w:rsidRPr="00407303">
        <w:rPr>
          <w:sz w:val="26"/>
          <w:szCs w:val="26"/>
          <w:lang w:val="ro-RO"/>
        </w:rPr>
        <w:t>5.</w:t>
      </w:r>
      <w:r w:rsidR="00407303" w:rsidRPr="00407303">
        <w:rPr>
          <w:sz w:val="26"/>
          <w:szCs w:val="26"/>
          <w:lang w:val="ro-RO"/>
        </w:rPr>
        <w:t>4</w:t>
      </w:r>
      <w:r w:rsidRPr="00407303">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w:t>
      </w:r>
      <w:r w:rsidR="00407303">
        <w:rPr>
          <w:sz w:val="26"/>
          <w:szCs w:val="26"/>
          <w:lang w:val="ro-RO"/>
        </w:rPr>
        <w:t>5</w:t>
      </w:r>
      <w:r>
        <w:rPr>
          <w:sz w:val="26"/>
          <w:szCs w:val="26"/>
          <w:lang w:val="ro-RO"/>
        </w:rPr>
        <w:t>. Contractul se consideră finalizat după prestarea si receptia serviciilor</w:t>
      </w:r>
      <w:r w:rsidR="00026BC6">
        <w:rPr>
          <w:sz w:val="26"/>
          <w:szCs w:val="26"/>
          <w:lang w:val="ro-RO"/>
        </w:rPr>
        <w:t>.</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407303" w:rsidRDefault="00107EA4" w:rsidP="00407303">
      <w:pPr>
        <w:pStyle w:val="BodyText"/>
        <w:ind w:firstLine="720"/>
        <w:rPr>
          <w:sz w:val="26"/>
          <w:szCs w:val="26"/>
          <w:lang w:val="ro-RO"/>
        </w:rPr>
      </w:pPr>
      <w:r>
        <w:rPr>
          <w:sz w:val="26"/>
          <w:szCs w:val="26"/>
          <w:lang w:val="ro-RO"/>
        </w:rPr>
        <w:t xml:space="preserve">6.3. Achizitorul a atribuit </w:t>
      </w:r>
      <w:r w:rsidRPr="00407303">
        <w:rPr>
          <w:sz w:val="26"/>
          <w:szCs w:val="26"/>
          <w:lang w:val="ro-RO"/>
        </w:rPr>
        <w:t xml:space="preserve">prezentul contract prestatorului la data de ________________, pe baza procedurii de </w:t>
      </w:r>
      <w:r w:rsidR="00537AD3" w:rsidRPr="00407303">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w:t>
      </w:r>
      <w:r w:rsidR="00026BC6">
        <w:rPr>
          <w:sz w:val="26"/>
          <w:szCs w:val="26"/>
          <w:lang w:val="ro-RO"/>
        </w:rPr>
        <w:t>3</w:t>
      </w:r>
      <w:r>
        <w:rPr>
          <w:sz w:val="26"/>
          <w:szCs w:val="26"/>
          <w:lang w:val="ro-RO"/>
        </w:rPr>
        <w:t>.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w:t>
      </w:r>
      <w:r w:rsidR="00026BC6">
        <w:rPr>
          <w:sz w:val="26"/>
          <w:szCs w:val="26"/>
          <w:lang w:val="ro-RO"/>
        </w:rPr>
        <w:t>4</w:t>
      </w:r>
      <w:r>
        <w:rPr>
          <w:sz w:val="26"/>
          <w:szCs w:val="26"/>
          <w:lang w:val="ro-RO"/>
        </w:rPr>
        <w:t>. Accesul achizit</w:t>
      </w:r>
      <w:r w:rsidR="00026BC6">
        <w:rPr>
          <w:sz w:val="26"/>
          <w:szCs w:val="26"/>
          <w:lang w:val="ro-RO"/>
        </w:rPr>
        <w:t>orului în incinta prestatorului</w:t>
      </w:r>
      <w:r>
        <w:rPr>
          <w:sz w:val="26"/>
          <w:szCs w:val="26"/>
          <w:lang w:val="ro-RO"/>
        </w:rPr>
        <w:t xml:space="preserve">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026BC6" w:rsidRDefault="00107EA4" w:rsidP="00026BC6">
      <w:pPr>
        <w:ind w:firstLine="720"/>
        <w:jc w:val="both"/>
        <w:rPr>
          <w:sz w:val="26"/>
          <w:szCs w:val="26"/>
          <w:lang w:val="ro-RO"/>
        </w:rPr>
      </w:pPr>
      <w:r>
        <w:rPr>
          <w:sz w:val="26"/>
          <w:szCs w:val="26"/>
          <w:lang w:val="ro-RO"/>
        </w:rPr>
        <w:t>b) daune-interese, costuri, taxe şi cheltuieli de orice natură, aferente, cu excepţia situaţiei în care o astfel de încălcare rezultă din respectarea caietului de sarcini întocmit de către achizitor.</w:t>
      </w:r>
      <w:r w:rsidR="00026BC6" w:rsidRPr="00026BC6">
        <w:rPr>
          <w:sz w:val="26"/>
          <w:szCs w:val="26"/>
          <w:lang w:val="ro-RO"/>
        </w:rPr>
        <w:t xml:space="preserve"> </w:t>
      </w:r>
    </w:p>
    <w:p w:rsidR="00026BC6" w:rsidRPr="00F8413F" w:rsidRDefault="00026BC6" w:rsidP="00026BC6">
      <w:pPr>
        <w:ind w:firstLine="720"/>
        <w:jc w:val="both"/>
        <w:rPr>
          <w:sz w:val="26"/>
          <w:szCs w:val="26"/>
          <w:lang w:val="ro-RO"/>
        </w:rPr>
      </w:pPr>
      <w:r w:rsidRPr="00F8413F">
        <w:rPr>
          <w:sz w:val="26"/>
          <w:szCs w:val="26"/>
          <w:lang w:val="ro-RO"/>
        </w:rPr>
        <w:t xml:space="preserve">8.2 Referitor la </w:t>
      </w:r>
      <w:r w:rsidRPr="00775FE7">
        <w:rPr>
          <w:sz w:val="26"/>
          <w:szCs w:val="26"/>
          <w:lang w:val="ro-RO"/>
        </w:rPr>
        <w:t>prevederile Legii nr.8/1996 cu privire la drepturile de autor, părţile convin următoarele:</w:t>
      </w:r>
    </w:p>
    <w:p w:rsidR="00026BC6" w:rsidRPr="00F8413F" w:rsidRDefault="00026BC6" w:rsidP="00026BC6">
      <w:pPr>
        <w:ind w:firstLine="720"/>
        <w:jc w:val="both"/>
        <w:rPr>
          <w:sz w:val="26"/>
          <w:szCs w:val="26"/>
          <w:lang w:val="ro-RO"/>
        </w:rPr>
      </w:pPr>
      <w:r w:rsidRPr="00F8413F">
        <w:rPr>
          <w:sz w:val="26"/>
          <w:szCs w:val="26"/>
          <w:lang w:val="ro-RO"/>
        </w:rPr>
        <w:t xml:space="preserve">Prestatorul  este realizatorul lucrării. Drepturile de autor ale prestatorului se referă strict la cazul în care utilizează brevete, programe de calcul, documentaţii ştiinţifice, documentaţii tehnico-economice, etc. proprii şi le transmite integral achizitorului. Rezultatele aplicării de către prestator a brevetelor, programelor de calcul, documentaţiilor ştiinţifice, documentaţiilor tehnico-economice, etc. proprii, nu fac obiectul unor drepturi de autor.  </w:t>
      </w:r>
    </w:p>
    <w:p w:rsidR="00026BC6" w:rsidRPr="00F8413F" w:rsidRDefault="00026BC6" w:rsidP="00026BC6">
      <w:pPr>
        <w:pStyle w:val="BodyTextIndent2"/>
        <w:ind w:firstLine="720"/>
        <w:rPr>
          <w:sz w:val="26"/>
          <w:szCs w:val="26"/>
          <w:lang w:val="ro-RO"/>
        </w:rPr>
      </w:pPr>
      <w:r w:rsidRPr="00F8413F">
        <w:rPr>
          <w:sz w:val="26"/>
          <w:szCs w:val="26"/>
          <w:lang w:val="ro-RO"/>
        </w:rPr>
        <w:t>Achizitorul este proprietarul exclusiv al documentaţiilor realizate de prestator în cadrul prezentului contract.</w:t>
      </w:r>
    </w:p>
    <w:p w:rsidR="00026BC6" w:rsidRPr="00F8413F" w:rsidRDefault="00026BC6" w:rsidP="00026BC6">
      <w:pPr>
        <w:pStyle w:val="BodyTextIndent2"/>
        <w:ind w:firstLine="720"/>
        <w:rPr>
          <w:sz w:val="26"/>
          <w:szCs w:val="26"/>
          <w:lang w:val="ro-RO"/>
        </w:rPr>
      </w:pPr>
      <w:r w:rsidRPr="00F8413F">
        <w:rPr>
          <w:sz w:val="26"/>
          <w:szCs w:val="26"/>
          <w:lang w:val="ro-RO"/>
        </w:rPr>
        <w:t>Achizitorul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026BC6" w:rsidRPr="00F8413F" w:rsidRDefault="00026BC6" w:rsidP="00026BC6">
      <w:pPr>
        <w:pStyle w:val="BodyText2"/>
        <w:tabs>
          <w:tab w:val="left" w:pos="993"/>
        </w:tabs>
        <w:spacing w:line="240" w:lineRule="auto"/>
        <w:jc w:val="both"/>
        <w:rPr>
          <w:sz w:val="26"/>
          <w:szCs w:val="26"/>
          <w:lang w:val="ro-RO"/>
        </w:rPr>
      </w:pPr>
      <w:r w:rsidRPr="00F8413F">
        <w:rPr>
          <w:sz w:val="26"/>
          <w:szCs w:val="26"/>
          <w:lang w:val="ro-RO"/>
        </w:rPr>
        <w:t xml:space="preserve">          Pentru cazul în care achizitorul solicită readaptarea documentaţiei sau a unor părţi din documentaţia întocmită iniţial, valoarea acestei activităţi se va stabili, de la caz la caz, ca fiind un procent din valoarea iniţială şi va face obiectul  unui nou contract sau act adiţional la contractul iniţial;</w:t>
      </w:r>
    </w:p>
    <w:p w:rsidR="00026BC6" w:rsidRPr="00F8413F" w:rsidRDefault="00026BC6" w:rsidP="00026BC6">
      <w:pPr>
        <w:pStyle w:val="BodyText"/>
        <w:ind w:left="-90" w:firstLine="810"/>
        <w:rPr>
          <w:sz w:val="26"/>
          <w:szCs w:val="26"/>
          <w:lang w:val="ro-RO"/>
        </w:rPr>
      </w:pPr>
      <w:r w:rsidRPr="00F8413F">
        <w:rPr>
          <w:sz w:val="26"/>
          <w:szCs w:val="26"/>
          <w:lang w:val="ro-RO"/>
        </w:rPr>
        <w:t>Cuantumul remuneraţiei dreptului de autor, dacă este cazul, este inclus în valoarea contractului.</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5828" w:rsidRPr="00C84C77" w:rsidRDefault="00105828" w:rsidP="00105828">
      <w:pPr>
        <w:ind w:firstLine="720"/>
        <w:jc w:val="both"/>
        <w:rPr>
          <w:sz w:val="26"/>
          <w:szCs w:val="26"/>
          <w:lang w:val="ro-RO"/>
        </w:rPr>
      </w:pPr>
      <w:r w:rsidRPr="00F8413F">
        <w:rPr>
          <w:sz w:val="26"/>
          <w:szCs w:val="26"/>
          <w:lang w:val="ro-RO"/>
        </w:rPr>
        <w:t xml:space="preserve">9.1 Să presteze serviciile care fac obiectul prezentului contract în conformitate cu </w:t>
      </w:r>
      <w:r w:rsidRPr="00C84C77">
        <w:rPr>
          <w:sz w:val="26"/>
          <w:szCs w:val="26"/>
          <w:lang w:val="ro-RO"/>
        </w:rPr>
        <w:t>caietul de sarcini al achizitorului.</w:t>
      </w:r>
      <w:r>
        <w:rPr>
          <w:sz w:val="26"/>
          <w:szCs w:val="26"/>
          <w:lang w:val="ro-RO"/>
        </w:rPr>
        <w:t xml:space="preserve"> </w:t>
      </w:r>
    </w:p>
    <w:p w:rsidR="00105828" w:rsidRPr="00577D3F" w:rsidRDefault="00105828" w:rsidP="00105828">
      <w:pPr>
        <w:ind w:firstLine="720"/>
        <w:jc w:val="both"/>
        <w:rPr>
          <w:sz w:val="26"/>
          <w:szCs w:val="26"/>
          <w:lang w:val="pt-BR"/>
        </w:rPr>
      </w:pPr>
      <w:r w:rsidRPr="00577D3F">
        <w:rPr>
          <w:sz w:val="26"/>
          <w:szCs w:val="26"/>
          <w:lang w:val="ro-RO"/>
        </w:rPr>
        <w:lastRenderedPageBreak/>
        <w:t xml:space="preserve">9.2 </w:t>
      </w:r>
      <w:r w:rsidRPr="00577D3F">
        <w:rPr>
          <w:sz w:val="26"/>
          <w:lang w:val="ro-RO"/>
        </w:rPr>
        <w:t xml:space="preserve">Să respecte la prestarea serviciilor prevederile actelor normative în vigoare: </w:t>
      </w:r>
      <w:r w:rsidRPr="00577D3F">
        <w:rPr>
          <w:sz w:val="26"/>
          <w:szCs w:val="26"/>
          <w:lang w:val="pt-BR"/>
        </w:rPr>
        <w:t>sistemul de management al calitatii in conformitate cu standardul SR EN ISO 9001/2015, sistemul de management al mediului conform SR EN ISO 14001:2015, sistemul de management al sanatatii si securitatii ocupationale conform</w:t>
      </w:r>
      <w:r w:rsidR="00577D3F" w:rsidRPr="00577D3F">
        <w:rPr>
          <w:sz w:val="26"/>
          <w:szCs w:val="26"/>
          <w:lang w:val="pt-BR"/>
        </w:rPr>
        <w:t xml:space="preserve"> SR ISO 45001:2018</w:t>
      </w:r>
      <w:r w:rsidR="006E58D0" w:rsidRPr="00577D3F">
        <w:rPr>
          <w:sz w:val="26"/>
          <w:szCs w:val="26"/>
          <w:lang w:val="pt-BR"/>
        </w:rPr>
        <w:t xml:space="preserve"> </w:t>
      </w:r>
      <w:r w:rsidRPr="00577D3F">
        <w:rPr>
          <w:sz w:val="26"/>
          <w:szCs w:val="26"/>
          <w:lang w:val="pt-BR"/>
        </w:rPr>
        <w:t xml:space="preserve"> sau altele echivalente.</w:t>
      </w:r>
    </w:p>
    <w:p w:rsidR="00105828" w:rsidRPr="00C84C77" w:rsidRDefault="00105828" w:rsidP="00105828">
      <w:pPr>
        <w:ind w:firstLine="720"/>
        <w:jc w:val="both"/>
        <w:rPr>
          <w:sz w:val="26"/>
          <w:szCs w:val="26"/>
          <w:lang w:val="pt-BR"/>
        </w:rPr>
      </w:pPr>
      <w:r w:rsidRPr="00C84C77">
        <w:rPr>
          <w:sz w:val="26"/>
          <w:szCs w:val="26"/>
          <w:lang w:val="ro-RO"/>
        </w:rPr>
        <w:t xml:space="preserve">9.3 Să respecte </w:t>
      </w:r>
      <w:r w:rsidRPr="00577D3F">
        <w:rPr>
          <w:sz w:val="26"/>
          <w:szCs w:val="26"/>
          <w:lang w:val="ro-RO"/>
        </w:rPr>
        <w:t xml:space="preserve">termenele de predare ale serviciilor angajate prin prezentul contract si </w:t>
      </w:r>
      <w:r w:rsidRPr="00577D3F">
        <w:rPr>
          <w:sz w:val="26"/>
          <w:szCs w:val="26"/>
          <w:lang w:val="pt-BR"/>
        </w:rPr>
        <w:t>să încheie procese verbale de predare – primire (in trei exemplare originale) a probelor pentru incercarile efectuate pentru fiecare serviciu  datat şi semnat de ambele de parti, un exemplar din acesta fiind transmis derulatorului de contract (</w:t>
      </w:r>
      <w:r w:rsidR="00E472ED">
        <w:rPr>
          <w:sz w:val="26"/>
          <w:szCs w:val="26"/>
          <w:lang w:val="pt-BR"/>
        </w:rPr>
        <w:t xml:space="preserve"> </w:t>
      </w:r>
      <w:r w:rsidRPr="00577D3F">
        <w:rPr>
          <w:sz w:val="26"/>
          <w:szCs w:val="26"/>
          <w:lang w:val="pt-BR"/>
        </w:rPr>
        <w:t xml:space="preserve">Serv. Tehnic, Studii si Proiecte </w:t>
      </w:r>
      <w:r w:rsidR="00D50EFB" w:rsidRPr="00577D3F">
        <w:rPr>
          <w:sz w:val="26"/>
          <w:szCs w:val="26"/>
          <w:lang w:val="pt-BR"/>
        </w:rPr>
        <w:t xml:space="preserve"> - </w:t>
      </w:r>
      <w:r w:rsidR="00885C3E">
        <w:rPr>
          <w:sz w:val="26"/>
          <w:szCs w:val="26"/>
          <w:lang w:val="pt-BR"/>
        </w:rPr>
        <w:t>021.275.</w:t>
      </w:r>
      <w:r w:rsidR="00E472ED">
        <w:rPr>
          <w:sz w:val="26"/>
          <w:szCs w:val="26"/>
          <w:lang w:val="pt-BR"/>
        </w:rPr>
        <w:t>1274</w:t>
      </w:r>
      <w:r w:rsidR="00D50EFB" w:rsidRPr="00577D3F">
        <w:rPr>
          <w:sz w:val="26"/>
          <w:szCs w:val="26"/>
          <w:lang w:val="pt-BR"/>
        </w:rPr>
        <w:t xml:space="preserve"> </w:t>
      </w:r>
      <w:r w:rsidRPr="00577D3F">
        <w:rPr>
          <w:sz w:val="26"/>
          <w:szCs w:val="26"/>
          <w:lang w:val="pt-BR"/>
        </w:rPr>
        <w:t>-</w:t>
      </w:r>
      <w:r w:rsidRPr="00577D3F">
        <w:rPr>
          <w:caps/>
          <w:sz w:val="26"/>
          <w:szCs w:val="26"/>
          <w:lang w:val="pt-BR"/>
        </w:rPr>
        <w:t xml:space="preserve"> societatea  Electrocentrale  Bucuresti S.A</w:t>
      </w:r>
      <w:r w:rsidRPr="00577D3F">
        <w:rPr>
          <w:sz w:val="26"/>
          <w:szCs w:val="26"/>
          <w:lang w:val="pt-BR"/>
        </w:rPr>
        <w:t>).</w:t>
      </w:r>
    </w:p>
    <w:p w:rsidR="00105828" w:rsidRPr="00C84C77" w:rsidRDefault="00105828" w:rsidP="00105828">
      <w:pPr>
        <w:numPr>
          <w:ilvl w:val="1"/>
          <w:numId w:val="44"/>
        </w:numPr>
        <w:tabs>
          <w:tab w:val="left" w:pos="1276"/>
        </w:tabs>
        <w:ind w:left="0" w:firstLine="710"/>
        <w:jc w:val="both"/>
        <w:rPr>
          <w:sz w:val="26"/>
          <w:szCs w:val="26"/>
          <w:lang w:val="pt-BR"/>
        </w:rPr>
      </w:pPr>
      <w:r w:rsidRPr="00C514C1">
        <w:rPr>
          <w:sz w:val="26"/>
          <w:szCs w:val="26"/>
          <w:lang w:val="pt-BR"/>
        </w:rPr>
        <w:t>Sa preia pe baza unui proces verbal de predare – primire epruvetele confecţionate, după o atentă verificare a fiecărei epruvete.</w:t>
      </w:r>
    </w:p>
    <w:p w:rsidR="00105828" w:rsidRPr="00C84C77" w:rsidRDefault="00986BD6" w:rsidP="00105828">
      <w:pPr>
        <w:numPr>
          <w:ilvl w:val="1"/>
          <w:numId w:val="44"/>
        </w:numPr>
        <w:tabs>
          <w:tab w:val="left" w:pos="1134"/>
        </w:tabs>
        <w:ind w:left="0" w:firstLine="710"/>
        <w:jc w:val="both"/>
        <w:rPr>
          <w:sz w:val="26"/>
          <w:szCs w:val="26"/>
          <w:lang w:val="pt-BR"/>
        </w:rPr>
      </w:pPr>
      <w:r>
        <w:rPr>
          <w:sz w:val="26"/>
          <w:szCs w:val="26"/>
          <w:lang w:val="pt-BR"/>
        </w:rPr>
        <w:t xml:space="preserve"> </w:t>
      </w:r>
      <w:r w:rsidR="00105828" w:rsidRPr="00C514C1">
        <w:rPr>
          <w:sz w:val="26"/>
          <w:szCs w:val="26"/>
          <w:lang w:val="pt-BR"/>
        </w:rPr>
        <w:t>Sa emita buletine de incercari (sau alte documente care atesta rezultatele incercarilor), dupa finalizarea incercarilor,  in conformitate cu</w:t>
      </w:r>
      <w:r w:rsidR="00105828">
        <w:rPr>
          <w:sz w:val="26"/>
          <w:szCs w:val="26"/>
          <w:lang w:val="pt-BR"/>
        </w:rPr>
        <w:t xml:space="preserve"> </w:t>
      </w:r>
      <w:r w:rsidR="00105828" w:rsidRPr="00C514C1">
        <w:rPr>
          <w:sz w:val="26"/>
          <w:szCs w:val="26"/>
          <w:lang w:val="pt-BR"/>
        </w:rPr>
        <w:t>PT ISCIR CR 9-2013 si cu normele standard aplicabile.</w:t>
      </w:r>
    </w:p>
    <w:p w:rsidR="00105828" w:rsidRPr="00C514C1" w:rsidRDefault="00105828" w:rsidP="00105828">
      <w:pPr>
        <w:pStyle w:val="BodyTextIndent2"/>
        <w:ind w:firstLine="0"/>
        <w:rPr>
          <w:sz w:val="26"/>
          <w:szCs w:val="26"/>
          <w:lang w:val="pt-BR"/>
        </w:rPr>
      </w:pPr>
      <w:r>
        <w:rPr>
          <w:sz w:val="26"/>
          <w:szCs w:val="26"/>
          <w:lang w:val="pt-BR"/>
        </w:rPr>
        <w:t xml:space="preserve">          </w:t>
      </w:r>
      <w:r w:rsidR="00986BD6">
        <w:rPr>
          <w:sz w:val="26"/>
          <w:szCs w:val="26"/>
          <w:lang w:val="pt-BR"/>
        </w:rPr>
        <w:t xml:space="preserve">9.6. </w:t>
      </w:r>
      <w:r w:rsidRPr="00C514C1">
        <w:rPr>
          <w:sz w:val="26"/>
          <w:szCs w:val="26"/>
          <w:lang w:val="pt-BR"/>
        </w:rPr>
        <w:t>Sa foloseasca doar personal specializat la prestarea serviciilor aferente contractului.</w:t>
      </w:r>
    </w:p>
    <w:p w:rsidR="00105828" w:rsidRPr="002F2B12" w:rsidRDefault="005E094F" w:rsidP="005E094F">
      <w:pPr>
        <w:pStyle w:val="BodyTextIndent2"/>
        <w:ind w:firstLine="0"/>
        <w:rPr>
          <w:sz w:val="26"/>
          <w:szCs w:val="26"/>
          <w:lang w:val="ro-RO"/>
        </w:rPr>
      </w:pPr>
      <w:r>
        <w:rPr>
          <w:sz w:val="26"/>
          <w:szCs w:val="26"/>
          <w:lang w:val="pt-BR"/>
        </w:rPr>
        <w:t xml:space="preserve">             </w:t>
      </w:r>
      <w:r w:rsidR="00105828" w:rsidRPr="00C514C1">
        <w:rPr>
          <w:sz w:val="26"/>
          <w:szCs w:val="26"/>
          <w:lang w:val="pt-BR"/>
        </w:rPr>
        <w:t>În ziua examinării practice</w:t>
      </w:r>
      <w:r w:rsidR="00105828" w:rsidRPr="00052E22">
        <w:rPr>
          <w:iCs/>
          <w:sz w:val="26"/>
          <w:szCs w:val="26"/>
          <w:lang w:val="es-ES"/>
        </w:rPr>
        <w:t xml:space="preserve"> a sudorilor, prestatorul va  asigura personal specializat în </w:t>
      </w:r>
      <w:r w:rsidR="00105828" w:rsidRPr="002F2B12">
        <w:rPr>
          <w:iCs/>
          <w:sz w:val="26"/>
          <w:szCs w:val="26"/>
          <w:lang w:val="es-ES"/>
        </w:rPr>
        <w:t>tratamente termice şi instalaţie adecvată, în vederea desfăşurării corespunzătoare a acestei acţiuni.</w:t>
      </w:r>
    </w:p>
    <w:p w:rsidR="00105828" w:rsidRPr="002F2B12" w:rsidRDefault="005E094F" w:rsidP="005E094F">
      <w:pPr>
        <w:pStyle w:val="BodyTextIndent2"/>
        <w:ind w:firstLine="0"/>
        <w:rPr>
          <w:sz w:val="26"/>
          <w:szCs w:val="26"/>
          <w:lang w:val="ro-RO"/>
        </w:rPr>
      </w:pPr>
      <w:r>
        <w:rPr>
          <w:iCs/>
          <w:sz w:val="26"/>
          <w:szCs w:val="26"/>
          <w:lang w:val="es-ES"/>
        </w:rPr>
        <w:t xml:space="preserve">           </w:t>
      </w:r>
      <w:r w:rsidR="00105828" w:rsidRPr="002F2B12">
        <w:rPr>
          <w:iCs/>
          <w:sz w:val="26"/>
          <w:szCs w:val="26"/>
          <w:lang w:val="es-ES"/>
        </w:rPr>
        <w:t>Achizitorul va aduce la cunostinta prestatorului, prin grija RTS – responsabil tehnic cu sudura, data şi locul susţinerii examenului practic.</w:t>
      </w:r>
    </w:p>
    <w:p w:rsidR="00105828" w:rsidRPr="00C84C77" w:rsidRDefault="00105828" w:rsidP="00105828">
      <w:pPr>
        <w:pStyle w:val="BodyTextIndent2"/>
        <w:ind w:firstLine="0"/>
        <w:rPr>
          <w:sz w:val="26"/>
          <w:szCs w:val="26"/>
          <w:lang w:val="ro-RO"/>
        </w:rPr>
      </w:pPr>
      <w:r>
        <w:rPr>
          <w:sz w:val="26"/>
          <w:szCs w:val="26"/>
          <w:lang w:val="ro-RO"/>
        </w:rPr>
        <w:t xml:space="preserve">         </w:t>
      </w:r>
      <w:r w:rsidRPr="002F2B12">
        <w:rPr>
          <w:sz w:val="26"/>
          <w:szCs w:val="26"/>
          <w:lang w:val="ro-RO"/>
        </w:rPr>
        <w:t>9.7. Să răspundă faţă de achizitor pentru calitatea documentatiilor elaborate suportând</w:t>
      </w:r>
      <w:r w:rsidRPr="00C84C77">
        <w:rPr>
          <w:sz w:val="26"/>
          <w:szCs w:val="26"/>
          <w:lang w:val="ro-RO"/>
        </w:rPr>
        <w:t xml:space="preserve"> daune, dovedite, în situaţia nerealizării acestora sau a realizarii cu deficiente.</w:t>
      </w:r>
    </w:p>
    <w:p w:rsidR="00105828" w:rsidRPr="0015752F" w:rsidRDefault="00105828" w:rsidP="00105828">
      <w:pPr>
        <w:pStyle w:val="BodyTextIndent2"/>
        <w:ind w:firstLine="0"/>
        <w:rPr>
          <w:sz w:val="26"/>
          <w:szCs w:val="26"/>
          <w:lang w:val="ro-RO"/>
        </w:rPr>
      </w:pPr>
      <w:r>
        <w:rPr>
          <w:sz w:val="26"/>
          <w:szCs w:val="26"/>
          <w:lang w:val="ro-RO"/>
        </w:rPr>
        <w:t xml:space="preserve">         </w:t>
      </w:r>
      <w:r w:rsidRPr="0015752F">
        <w:rPr>
          <w:sz w:val="26"/>
          <w:szCs w:val="26"/>
          <w:lang w:val="ro-RO"/>
        </w:rPr>
        <w:t xml:space="preserve">9.8.  Să trimită delegat competent pentru participarea la şedinţa de avizare din CTE – ELCEN a documentatiei rezultate in urma testelor de laborator şi să facă şi să transmită achizitorului modificările/completările menţionate în cadrul şedinţei de avizare în termen de maximum 10 zile lucrătoare de la data şedinţei, pe cheltuiala sa, dacă acestea sunt din vina sa. </w:t>
      </w:r>
    </w:p>
    <w:p w:rsidR="00105828" w:rsidRPr="0015752F" w:rsidRDefault="00105828" w:rsidP="00105828">
      <w:pPr>
        <w:pStyle w:val="BodyTextIndent2"/>
        <w:ind w:firstLine="0"/>
        <w:rPr>
          <w:sz w:val="26"/>
          <w:szCs w:val="26"/>
          <w:lang w:val="ro-RO"/>
        </w:rPr>
      </w:pPr>
      <w:r>
        <w:rPr>
          <w:sz w:val="26"/>
          <w:szCs w:val="26"/>
          <w:lang w:val="ro-RO"/>
        </w:rPr>
        <w:t xml:space="preserve">        </w:t>
      </w:r>
      <w:r w:rsidR="005E094F">
        <w:rPr>
          <w:sz w:val="26"/>
          <w:szCs w:val="26"/>
          <w:lang w:val="ro-RO"/>
        </w:rPr>
        <w:t xml:space="preserve">   </w:t>
      </w:r>
      <w:r w:rsidRPr="0015752F">
        <w:rPr>
          <w:sz w:val="26"/>
          <w:szCs w:val="26"/>
          <w:lang w:val="ro-RO"/>
        </w:rPr>
        <w:t>Neprezentarea prestatorului la şedinţa de avizare, nu constituie motiv de refuz pentru punerea în aplicare a concluziilor şedinţei, în termenul de mai sus. În această situaţie achizitorul va transmite în scris observaţiile rezultate în şedinţa de avizare CTE – ELCEN.</w:t>
      </w:r>
    </w:p>
    <w:p w:rsidR="00105828" w:rsidRDefault="00105828" w:rsidP="00105828">
      <w:pPr>
        <w:jc w:val="both"/>
        <w:rPr>
          <w:sz w:val="26"/>
          <w:szCs w:val="26"/>
          <w:lang w:val="ro-RO"/>
        </w:rPr>
      </w:pPr>
      <w:r w:rsidRPr="0015752F">
        <w:rPr>
          <w:sz w:val="26"/>
          <w:szCs w:val="26"/>
          <w:lang w:val="pt-BR"/>
        </w:rPr>
        <w:tab/>
        <w:t xml:space="preserve">Orice întârziere din partea prestatorului faţă de termenul de predare a  </w:t>
      </w:r>
      <w:r w:rsidRPr="0015752F">
        <w:rPr>
          <w:sz w:val="26"/>
          <w:szCs w:val="26"/>
          <w:lang w:val="ro-RO"/>
        </w:rPr>
        <w:t>modificărilor /completărilor menţionate în cadrul şedinţelor de avizare, prevăzut la alineatul 1, se va pe</w:t>
      </w:r>
      <w:r>
        <w:rPr>
          <w:sz w:val="26"/>
          <w:szCs w:val="26"/>
          <w:lang w:val="ro-RO"/>
        </w:rPr>
        <w:t>naliza în conformitate cu art.13</w:t>
      </w:r>
      <w:r w:rsidRPr="0015752F">
        <w:rPr>
          <w:sz w:val="26"/>
          <w:szCs w:val="26"/>
          <w:lang w:val="ro-RO"/>
        </w:rPr>
        <w:t>.1.</w:t>
      </w:r>
    </w:p>
    <w:p w:rsidR="00105828" w:rsidRPr="00105828" w:rsidRDefault="00105828" w:rsidP="00105828">
      <w:pPr>
        <w:jc w:val="both"/>
        <w:rPr>
          <w:sz w:val="26"/>
          <w:szCs w:val="26"/>
          <w:lang w:val="ro-RO"/>
        </w:rPr>
      </w:pPr>
      <w:r w:rsidRPr="00105828">
        <w:rPr>
          <w:sz w:val="26"/>
          <w:szCs w:val="26"/>
          <w:lang w:val="ro-RO"/>
        </w:rPr>
        <w:tab/>
        <w:t xml:space="preserve">Prestatorul va intocmi </w:t>
      </w:r>
      <w:r w:rsidRPr="00105828">
        <w:rPr>
          <w:sz w:val="26"/>
          <w:szCs w:val="26"/>
          <w:lang w:val="fr-FR"/>
        </w:rPr>
        <w:t>desenele de execuţie pentru epruvete, care vor conţine toate informaţiile tehnice necesare pentru confecţionarea corespunzătoare a epruvetelor de catre beneficiar.</w:t>
      </w:r>
    </w:p>
    <w:p w:rsidR="00105828" w:rsidRPr="00105828" w:rsidRDefault="00105828" w:rsidP="00105828">
      <w:pPr>
        <w:jc w:val="both"/>
        <w:rPr>
          <w:lang w:val="ro-RO"/>
        </w:rPr>
      </w:pPr>
      <w:r>
        <w:rPr>
          <w:lang w:val="ro-RO"/>
        </w:rPr>
        <w:t xml:space="preserve">        </w:t>
      </w:r>
      <w:r w:rsidRPr="00105828">
        <w:rPr>
          <w:lang w:val="ro-RO"/>
        </w:rPr>
        <w:t xml:space="preserve">9.9.  Avizul CTE – ELCEN nu absolvă prestatorul de obligaţiile ce îi revin de a reface/completa, pe cheltuiala sa, documentaţia cu deficiente. </w:t>
      </w:r>
    </w:p>
    <w:p w:rsidR="00105828" w:rsidRPr="00105828" w:rsidRDefault="00105828" w:rsidP="00105828">
      <w:pPr>
        <w:jc w:val="both"/>
        <w:rPr>
          <w:lang w:val="ro-RO"/>
        </w:rPr>
      </w:pPr>
      <w:r>
        <w:rPr>
          <w:lang w:val="ro-RO"/>
        </w:rPr>
        <w:t xml:space="preserve">        </w:t>
      </w:r>
      <w:r w:rsidRPr="00105828">
        <w:rPr>
          <w:lang w:val="ro-RO"/>
        </w:rPr>
        <w:t>9.10. Modificările din documentaţie, operate ca urmare a schimbării prevederilor din actele normative în vigoare, se iniţiază de prestator şi sunt plătite de achizitor. Iniţierea modificărilor se face prin act adiţional (în care se vor menţiona documentul/actul normativ ce impune modificarea, lucrările ce urmează a fi supuse modificării şi valoarea acestora), iar valoarea acestuia se negociază cu achizitorul.</w:t>
      </w:r>
    </w:p>
    <w:p w:rsidR="00105828" w:rsidRPr="00105828" w:rsidRDefault="005E094F" w:rsidP="00105828">
      <w:pPr>
        <w:jc w:val="both"/>
      </w:pPr>
      <w:r>
        <w:rPr>
          <w:lang w:val="ro-RO"/>
        </w:rPr>
        <w:t xml:space="preserve">        </w:t>
      </w:r>
      <w:r w:rsidR="00105828" w:rsidRPr="00105828">
        <w:t xml:space="preserve">9.11. Prestatorul este obligat să respecte politica, procedurile şi reglementările de calitate, mediu, securitatea şi sănătatea în muncă, ale autorităţii contractante pe domeniul căreia îşi desfăşoară activitatea, în conformitate cu prevederile aplicabile ale </w:t>
      </w:r>
      <w:r w:rsidR="00105828" w:rsidRPr="00105828">
        <w:lastRenderedPageBreak/>
        <w:t>convenţiei privind delimitarea răspunderilor pe linie de securitate şi sănătate în muncă, situaţii de urgenţă şi protecţia mediului – anexa nr.2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5828" w:rsidRDefault="00105828" w:rsidP="00105828">
      <w:pPr>
        <w:ind w:firstLine="720"/>
        <w:jc w:val="both"/>
        <w:rPr>
          <w:sz w:val="26"/>
          <w:szCs w:val="26"/>
          <w:lang w:val="ro-RO"/>
        </w:rPr>
      </w:pPr>
      <w:r w:rsidRPr="004B1CB3">
        <w:rPr>
          <w:sz w:val="26"/>
          <w:szCs w:val="26"/>
          <w:lang w:val="ro-RO"/>
        </w:rPr>
        <w:t>10.1</w:t>
      </w:r>
      <w:r>
        <w:rPr>
          <w:sz w:val="26"/>
          <w:szCs w:val="26"/>
          <w:lang w:val="ro-RO"/>
        </w:rPr>
        <w:t>. Sa predea prestatorului,  pe baza de proces verbal de predare – primire, epruvetele</w:t>
      </w:r>
      <w:r w:rsidRPr="004B1CB3">
        <w:rPr>
          <w:sz w:val="26"/>
          <w:szCs w:val="26"/>
          <w:lang w:val="ro-RO"/>
        </w:rPr>
        <w:t xml:space="preserve"> </w:t>
      </w:r>
      <w:r>
        <w:rPr>
          <w:sz w:val="26"/>
          <w:szCs w:val="26"/>
          <w:lang w:val="ro-RO"/>
        </w:rPr>
        <w:t xml:space="preserve">pentru testele de control distructiv, confectionate de catre personalul ELCEN, pe baza desenelor de executie puse la dispozitie de catre prestator. </w:t>
      </w:r>
    </w:p>
    <w:p w:rsidR="00105828" w:rsidRPr="0015752F" w:rsidRDefault="00105828" w:rsidP="00105828">
      <w:pPr>
        <w:ind w:firstLine="720"/>
        <w:jc w:val="both"/>
        <w:rPr>
          <w:sz w:val="26"/>
          <w:szCs w:val="26"/>
          <w:lang w:val="ro-RO"/>
        </w:rPr>
      </w:pPr>
      <w:r w:rsidRPr="0015752F">
        <w:rPr>
          <w:sz w:val="26"/>
          <w:szCs w:val="26"/>
          <w:lang w:val="ro-RO"/>
        </w:rPr>
        <w:t xml:space="preserve">10.2. Să transmită prestatorului în termen de 5 zile lucrătoare de la primirea documentaţiei eventualele observaţii care condiţionează emiterea avizului CTE – ELCEN. </w:t>
      </w:r>
    </w:p>
    <w:p w:rsidR="00105828" w:rsidRPr="004B1CB3" w:rsidRDefault="00105828" w:rsidP="00105828">
      <w:pPr>
        <w:ind w:firstLine="720"/>
        <w:jc w:val="both"/>
        <w:rPr>
          <w:sz w:val="26"/>
          <w:szCs w:val="26"/>
          <w:lang w:val="ro-RO"/>
        </w:rPr>
      </w:pPr>
      <w:r w:rsidRPr="0015752F">
        <w:rPr>
          <w:sz w:val="26"/>
          <w:szCs w:val="26"/>
          <w:lang w:val="ro-RO"/>
        </w:rPr>
        <w:t>10.3. Să avizeze în CTE – ELCEN documentaţia după ce s-au stins eventualele observaţii şi să emită avizul în maximum 10 zile lucrătoare de la primirea acestora. Avizarea documentaţiei se face cu participarea prestatorului; în acest sens, achizitorul va comunica în scris prestatorului cu cel puţin 2 zile lucrătoare înainte, datele necesare participării acestuia la şedinţa de avizare (titlul lucrării, ora şi locul - sediul  şedinţei de avizare).</w:t>
      </w:r>
    </w:p>
    <w:p w:rsidR="00105828" w:rsidRDefault="00105828" w:rsidP="00105828">
      <w:pPr>
        <w:pStyle w:val="BodyText"/>
        <w:ind w:firstLine="720"/>
        <w:rPr>
          <w:sz w:val="26"/>
          <w:szCs w:val="26"/>
          <w:lang w:val="ro-RO"/>
        </w:rPr>
      </w:pPr>
      <w:r w:rsidRPr="0043132F">
        <w:rPr>
          <w:lang w:val="ro-RO"/>
        </w:rPr>
        <w:t>10.</w:t>
      </w:r>
      <w:r>
        <w:rPr>
          <w:lang w:val="ro-RO"/>
        </w:rPr>
        <w:t>4.</w:t>
      </w:r>
      <w:r>
        <w:rPr>
          <w:sz w:val="26"/>
          <w:szCs w:val="26"/>
          <w:lang w:val="ro-RO"/>
        </w:rPr>
        <w:t xml:space="preserve"> Să achite factura</w:t>
      </w:r>
      <w:r w:rsidRPr="00C326D9">
        <w:rPr>
          <w:sz w:val="26"/>
          <w:szCs w:val="26"/>
          <w:lang w:val="ro-RO"/>
        </w:rPr>
        <w:t xml:space="preserve"> emis</w:t>
      </w:r>
      <w:r>
        <w:rPr>
          <w:sz w:val="26"/>
          <w:szCs w:val="26"/>
          <w:lang w:val="ro-RO"/>
        </w:rPr>
        <w:t>a</w:t>
      </w:r>
      <w:r w:rsidRPr="00C326D9">
        <w:rPr>
          <w:sz w:val="26"/>
          <w:szCs w:val="26"/>
          <w:lang w:val="ro-RO"/>
        </w:rPr>
        <w:t xml:space="preserve"> de </w:t>
      </w:r>
      <w:r>
        <w:rPr>
          <w:sz w:val="26"/>
          <w:szCs w:val="26"/>
          <w:lang w:val="ro-RO"/>
        </w:rPr>
        <w:t xml:space="preserve">catre </w:t>
      </w:r>
      <w:r w:rsidRPr="00C326D9">
        <w:rPr>
          <w:sz w:val="26"/>
          <w:szCs w:val="26"/>
          <w:lang w:val="ro-RO"/>
        </w:rPr>
        <w:t xml:space="preserve">prestator în termen de </w:t>
      </w:r>
      <w:r>
        <w:rPr>
          <w:sz w:val="26"/>
          <w:szCs w:val="26"/>
          <w:lang w:val="ro-RO"/>
        </w:rPr>
        <w:t>6</w:t>
      </w:r>
      <w:r w:rsidRPr="00C326D9">
        <w:rPr>
          <w:sz w:val="26"/>
          <w:szCs w:val="26"/>
          <w:lang w:val="ro-RO"/>
        </w:rPr>
        <w:t>0 de zile calendaristice de la data înregistrării ac</w:t>
      </w:r>
      <w:r>
        <w:rPr>
          <w:sz w:val="26"/>
          <w:szCs w:val="26"/>
          <w:lang w:val="ro-RO"/>
        </w:rPr>
        <w:t>estei</w:t>
      </w:r>
      <w:r w:rsidRPr="00C326D9">
        <w:rPr>
          <w:sz w:val="26"/>
          <w:szCs w:val="26"/>
          <w:lang w:val="ro-RO"/>
        </w:rPr>
        <w:t>a la achizitor, în baza documentelor menţionate la art.</w:t>
      </w:r>
      <w:r>
        <w:rPr>
          <w:sz w:val="26"/>
          <w:szCs w:val="26"/>
          <w:lang w:val="ro-RO"/>
        </w:rPr>
        <w:t xml:space="preserve"> 12.4.</w:t>
      </w:r>
    </w:p>
    <w:p w:rsidR="00105828" w:rsidRPr="004B1CB3" w:rsidRDefault="00105828" w:rsidP="00105828">
      <w:pPr>
        <w:pStyle w:val="BodyTextIndent2"/>
        <w:ind w:firstLine="0"/>
        <w:rPr>
          <w:sz w:val="26"/>
          <w:szCs w:val="26"/>
          <w:lang w:val="ro-RO"/>
        </w:rPr>
      </w:pPr>
      <w:r>
        <w:rPr>
          <w:sz w:val="26"/>
          <w:szCs w:val="26"/>
          <w:lang w:val="ro-RO"/>
        </w:rPr>
        <w:t xml:space="preserve">           </w:t>
      </w:r>
      <w:r w:rsidRPr="004B1CB3">
        <w:rPr>
          <w:sz w:val="26"/>
          <w:szCs w:val="26"/>
          <w:lang w:val="ro-RO"/>
        </w:rPr>
        <w:t>10.</w:t>
      </w:r>
      <w:r>
        <w:rPr>
          <w:sz w:val="26"/>
          <w:szCs w:val="26"/>
          <w:lang w:val="ro-RO"/>
        </w:rPr>
        <w:t>5.</w:t>
      </w:r>
      <w:r w:rsidRPr="004B1CB3">
        <w:rPr>
          <w:sz w:val="26"/>
          <w:szCs w:val="26"/>
          <w:lang w:val="ro-RO"/>
        </w:rPr>
        <w:t xml:space="preserve">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nr.2 la contract.</w:t>
      </w:r>
    </w:p>
    <w:p w:rsidR="00105828" w:rsidRPr="00524391" w:rsidRDefault="00105828" w:rsidP="00105828">
      <w:pPr>
        <w:spacing w:after="120"/>
        <w:ind w:firstLine="720"/>
        <w:jc w:val="both"/>
        <w:rPr>
          <w:sz w:val="26"/>
          <w:szCs w:val="26"/>
          <w:lang w:val="it-IT"/>
        </w:rPr>
      </w:pPr>
      <w:r w:rsidRPr="00524391">
        <w:rPr>
          <w:sz w:val="26"/>
          <w:szCs w:val="26"/>
          <w:lang w:val="ro-RO"/>
        </w:rPr>
        <w:t>10.6 Să</w:t>
      </w:r>
      <w:r w:rsidRPr="00524391">
        <w:rPr>
          <w:sz w:val="26"/>
          <w:szCs w:val="26"/>
          <w:lang w:val="pt-BR"/>
        </w:rPr>
        <w:t xml:space="preserve"> asigure prestatorului</w:t>
      </w:r>
      <w:r w:rsidRPr="00524391">
        <w:rPr>
          <w:sz w:val="26"/>
          <w:szCs w:val="26"/>
          <w:lang w:val="it-IT"/>
        </w:rPr>
        <w:t xml:space="preserve"> (specialistilor) care efectueaza serviciile din prezentul contract accesul in conditii de siguranta la locul stabilit pentru predarea epruvetelor.</w:t>
      </w:r>
    </w:p>
    <w:p w:rsidR="00105828" w:rsidRPr="009702A4" w:rsidRDefault="00105828" w:rsidP="00105828">
      <w:pPr>
        <w:spacing w:after="120"/>
        <w:ind w:right="-143" w:firstLine="720"/>
        <w:jc w:val="both"/>
        <w:rPr>
          <w:sz w:val="26"/>
          <w:szCs w:val="26"/>
          <w:lang w:val="pt-BR"/>
        </w:rPr>
      </w:pPr>
      <w:r w:rsidRPr="00604C61">
        <w:rPr>
          <w:sz w:val="26"/>
          <w:szCs w:val="26"/>
          <w:lang w:val="pt-BR"/>
        </w:rPr>
        <w:t xml:space="preserve">10.8. </w:t>
      </w:r>
      <w:r w:rsidRPr="0042480F">
        <w:rPr>
          <w:sz w:val="26"/>
          <w:szCs w:val="26"/>
          <w:lang w:val="pt-BR"/>
        </w:rPr>
        <w:t>Să incheie proces verbal de predare – primire a documentatiei executate de prestator datate si semnate de ambele parti.</w:t>
      </w:r>
      <w:r w:rsidRPr="009702A4">
        <w:rPr>
          <w:sz w:val="26"/>
          <w:szCs w:val="26"/>
          <w:lang w:val="pt-BR"/>
        </w:rPr>
        <w:t> </w:t>
      </w:r>
    </w:p>
    <w:p w:rsidR="00105828" w:rsidRPr="00917DF0" w:rsidRDefault="00105828" w:rsidP="00105828">
      <w:pPr>
        <w:pStyle w:val="BodyTextIndent"/>
        <w:rPr>
          <w:sz w:val="26"/>
          <w:szCs w:val="26"/>
          <w:lang w:val="ro-RO"/>
        </w:rPr>
      </w:pPr>
      <w:r w:rsidRPr="00917DF0">
        <w:rPr>
          <w:sz w:val="26"/>
          <w:szCs w:val="26"/>
          <w:lang w:val="ro-RO"/>
        </w:rPr>
        <w:t>10.9. Să suporte cheltuielile necesare completării/modificării documentaţiei elaborate, ca urmare a unor modificări apărute în normative, la iniţiativa prestatorului, ulterior predării documentaţiilor, ce fac obiectul contractului.</w:t>
      </w:r>
    </w:p>
    <w:p w:rsidR="00105828" w:rsidRPr="008A283B" w:rsidRDefault="00105828" w:rsidP="00105828">
      <w:pPr>
        <w:pStyle w:val="BodyTextIndent"/>
        <w:rPr>
          <w:sz w:val="26"/>
          <w:szCs w:val="26"/>
          <w:lang w:val="ro-RO"/>
        </w:rPr>
      </w:pPr>
      <w:r w:rsidRPr="00917DF0">
        <w:rPr>
          <w:sz w:val="26"/>
          <w:szCs w:val="26"/>
          <w:lang w:val="ro-RO"/>
        </w:rPr>
        <w:t>10.10. Să utilizeze documentaţia care face obiectul prezentului contract, numai pentru nevoile proprii ale achizitorului, să păstreze confidenţialitatea faţă de persoane fizice şi/sau juridice terţe.</w:t>
      </w:r>
    </w:p>
    <w:p w:rsidR="00D822B7" w:rsidRDefault="00107EA4" w:rsidP="0010582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105828">
        <w:rPr>
          <w:smallCaps/>
          <w:sz w:val="26"/>
          <w:szCs w:val="26"/>
          <w:lang w:val="ro-RO"/>
        </w:rPr>
        <w:t>1</w:t>
      </w:r>
      <w:r>
        <w:rPr>
          <w:smallCaps/>
          <w:sz w:val="26"/>
          <w:szCs w:val="26"/>
          <w:lang w:val="ro-RO"/>
        </w:rPr>
        <w:t>. GARANŢII ŞI RESPONSABILITĂŢI</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1</w:t>
      </w:r>
      <w:r>
        <w:rPr>
          <w:sz w:val="26"/>
          <w:szCs w:val="26"/>
          <w:lang w:val="ro-RO"/>
        </w:rPr>
        <w:t xml:space="preserve">.1. Pentru garantarea calităţii, cantităţii şi realizării în termenul stabilit a prezentului contract, se prevede </w:t>
      </w:r>
      <w:r w:rsidR="002B3111">
        <w:rPr>
          <w:sz w:val="26"/>
          <w:szCs w:val="26"/>
          <w:lang w:val="ro-RO"/>
        </w:rPr>
        <w:t xml:space="preserve">o garanţie de bună execuţie de </w:t>
      </w:r>
      <w:r w:rsidR="002B3111" w:rsidRPr="00084D94">
        <w:rPr>
          <w:b/>
          <w:sz w:val="26"/>
          <w:szCs w:val="26"/>
          <w:lang w:val="ro-RO"/>
        </w:rPr>
        <w:t>5</w:t>
      </w:r>
      <w:r w:rsidRPr="00084D94">
        <w:rPr>
          <w:b/>
          <w:sz w:val="26"/>
          <w:szCs w:val="26"/>
          <w:lang w:val="ro-RO"/>
        </w:rPr>
        <w:t>%</w:t>
      </w:r>
      <w:r>
        <w:rPr>
          <w:sz w:val="26"/>
          <w:szCs w:val="26"/>
          <w:lang w:val="ro-RO"/>
        </w:rPr>
        <w:t xml:space="preserve"> din valoarea contractului, fără TVA, însemnând:_____________ lei (în cifre), ________________________ lei (în litere).</w:t>
      </w:r>
    </w:p>
    <w:p w:rsidR="00107EA4" w:rsidRDefault="00210A8A" w:rsidP="00923608">
      <w:pPr>
        <w:pStyle w:val="BodyText"/>
        <w:ind w:firstLine="720"/>
        <w:rPr>
          <w:sz w:val="26"/>
          <w:szCs w:val="26"/>
          <w:lang w:val="ro-RO"/>
        </w:rPr>
      </w:pPr>
      <w:r>
        <w:rPr>
          <w:sz w:val="26"/>
          <w:szCs w:val="26"/>
          <w:lang w:val="ro-RO"/>
        </w:rPr>
        <w:t>1</w:t>
      </w:r>
      <w:r w:rsidR="00105828">
        <w:rPr>
          <w:sz w:val="26"/>
          <w:szCs w:val="26"/>
          <w:lang w:val="ro-RO"/>
        </w:rPr>
        <w:t>1</w:t>
      </w:r>
      <w:r>
        <w:rPr>
          <w:sz w:val="26"/>
          <w:szCs w:val="26"/>
          <w:lang w:val="ro-RO"/>
        </w:rPr>
        <w:t>.2.</w:t>
      </w:r>
      <w:r w:rsidR="00107EA4">
        <w:rPr>
          <w:sz w:val="26"/>
          <w:szCs w:val="26"/>
          <w:lang w:val="ro-RO"/>
        </w:rPr>
        <w:t>Garanţia de bună execuţie a prezentului contract se constituie prin__________________________________________________________________________________________________________________________________________________</w:t>
      </w:r>
    </w:p>
    <w:p w:rsidR="00107EA4" w:rsidRDefault="00107EA4" w:rsidP="00923608">
      <w:pPr>
        <w:pStyle w:val="BodyText"/>
        <w:ind w:firstLine="720"/>
        <w:rPr>
          <w:sz w:val="12"/>
          <w:szCs w:val="12"/>
          <w:lang w:val="ro-RO"/>
        </w:rPr>
      </w:pPr>
    </w:p>
    <w:p w:rsidR="00B107ED" w:rsidRDefault="00B107ED" w:rsidP="00B107ED">
      <w:pPr>
        <w:pStyle w:val="BodyText"/>
        <w:rPr>
          <w:sz w:val="26"/>
          <w:szCs w:val="26"/>
          <w:lang w:val="ro-RO"/>
        </w:rPr>
      </w:pPr>
      <w:r>
        <w:rPr>
          <w:sz w:val="26"/>
          <w:szCs w:val="26"/>
          <w:lang w:val="ro-RO"/>
        </w:rPr>
        <w:t xml:space="preserve">(se va preciza unul din </w:t>
      </w:r>
      <w:r w:rsidRPr="002B3111">
        <w:rPr>
          <w:sz w:val="26"/>
          <w:szCs w:val="26"/>
          <w:lang w:val="ro-RO"/>
        </w:rPr>
        <w:t xml:space="preserve">cele </w:t>
      </w:r>
      <w:r w:rsidR="002B3111" w:rsidRPr="002B3111">
        <w:rPr>
          <w:sz w:val="26"/>
          <w:szCs w:val="26"/>
          <w:lang w:val="ro-RO"/>
        </w:rPr>
        <w:t>3</w:t>
      </w:r>
      <w:r w:rsidRPr="002B3111">
        <w:rPr>
          <w:sz w:val="26"/>
          <w:szCs w:val="26"/>
          <w:lang w:val="ro-RO"/>
        </w:rPr>
        <w:t xml:space="preserve"> moduri</w:t>
      </w:r>
      <w:r>
        <w:rPr>
          <w:sz w:val="26"/>
          <w:szCs w:val="26"/>
          <w:lang w:val="ro-RO"/>
        </w:rPr>
        <w:t xml:space="preserve"> de constituire menţionate în documentaţia de atribuire, stabilit de contractant prin oferta sa şi convenit cu achizitorul şi anume:</w:t>
      </w:r>
    </w:p>
    <w:p w:rsidR="00B107ED" w:rsidRPr="002B3111" w:rsidRDefault="00B107ED" w:rsidP="00B107ED">
      <w:pPr>
        <w:pStyle w:val="BodyText"/>
        <w:rPr>
          <w:bCs/>
          <w:sz w:val="20"/>
          <w:lang w:val="ro-RO"/>
        </w:rPr>
      </w:pPr>
      <w:r>
        <w:rPr>
          <w:bCs/>
          <w:sz w:val="26"/>
          <w:szCs w:val="26"/>
          <w:lang w:val="ro-RO"/>
        </w:rPr>
        <w:tab/>
      </w:r>
      <w:r w:rsidRPr="002B3111">
        <w:rPr>
          <w:bCs/>
          <w:sz w:val="20"/>
          <w:lang w:val="ro-RO"/>
        </w:rPr>
        <w:t xml:space="preserve">a) </w:t>
      </w:r>
      <w:r w:rsidRPr="002B3111">
        <w:rPr>
          <w:sz w:val="20"/>
          <w:lang w:val="ro-RO"/>
        </w:rPr>
        <w:t>virament bancar in contul benefic</w:t>
      </w:r>
      <w:r w:rsidR="000C15F5" w:rsidRPr="002B3111">
        <w:rPr>
          <w:sz w:val="20"/>
          <w:lang w:val="ro-RO"/>
        </w:rPr>
        <w:t>iarului mentionat la capitolul 1</w:t>
      </w:r>
      <w:r w:rsidRPr="002B3111">
        <w:rPr>
          <w:sz w:val="20"/>
          <w:lang w:val="ro-RO"/>
        </w:rPr>
        <w:t>, sau</w:t>
      </w:r>
      <w:r w:rsidRPr="002B3111">
        <w:rPr>
          <w:bCs/>
          <w:sz w:val="20"/>
          <w:lang w:val="ro-RO"/>
        </w:rPr>
        <w:tab/>
      </w:r>
    </w:p>
    <w:p w:rsidR="00B107ED" w:rsidRPr="002B3111" w:rsidRDefault="00B107ED" w:rsidP="00B107ED">
      <w:pPr>
        <w:pStyle w:val="BodyText"/>
        <w:rPr>
          <w:bCs/>
          <w:sz w:val="20"/>
          <w:lang w:val="ro-RO"/>
        </w:rPr>
      </w:pPr>
      <w:r w:rsidRPr="002B3111">
        <w:rPr>
          <w:bCs/>
          <w:sz w:val="20"/>
          <w:lang w:val="ro-RO"/>
        </w:rPr>
        <w:tab/>
        <w:t xml:space="preserve">b) </w:t>
      </w:r>
      <w:r w:rsidRPr="002B3111">
        <w:rPr>
          <w:bCs/>
          <w:sz w:val="20"/>
        </w:rPr>
        <w:t xml:space="preserve">instrument de garantare </w:t>
      </w:r>
      <w:r w:rsidRPr="002B3111">
        <w:rPr>
          <w:sz w:val="20"/>
          <w:lang w:val="ro-RO"/>
        </w:rPr>
        <w:t>emis de o instituţie de credit din România sau din alt stat sau de o societate de asigurări, în condiţiile legii</w:t>
      </w:r>
      <w:r w:rsidRPr="002B3111">
        <w:rPr>
          <w:bCs/>
          <w:sz w:val="20"/>
          <w:lang w:val="ro-RO"/>
        </w:rPr>
        <w:t xml:space="preserve">, </w:t>
      </w:r>
      <w:r w:rsidRPr="002B3111">
        <w:rPr>
          <w:sz w:val="20"/>
        </w:rPr>
        <w:t>prezentat în original de către contractant</w:t>
      </w:r>
      <w:r w:rsidR="00FF4373" w:rsidRPr="002B3111">
        <w:rPr>
          <w:sz w:val="20"/>
        </w:rPr>
        <w:t xml:space="preserve">, </w:t>
      </w:r>
      <w:r w:rsidR="00FF4373" w:rsidRPr="002B3111">
        <w:rPr>
          <w:sz w:val="20"/>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B3111">
        <w:rPr>
          <w:sz w:val="20"/>
        </w:rPr>
        <w:t xml:space="preserve">. </w:t>
      </w:r>
      <w:r w:rsidRPr="002B3111">
        <w:rPr>
          <w:bCs/>
          <w:sz w:val="20"/>
        </w:rPr>
        <w:t xml:space="preserve">Valabilitatea instrumentului de garantare trebuie </w:t>
      </w:r>
      <w:proofErr w:type="gramStart"/>
      <w:r w:rsidRPr="002B3111">
        <w:rPr>
          <w:bCs/>
          <w:sz w:val="20"/>
        </w:rPr>
        <w:t>sa</w:t>
      </w:r>
      <w:proofErr w:type="gramEnd"/>
      <w:r w:rsidRPr="002B3111">
        <w:rPr>
          <w:bCs/>
          <w:sz w:val="20"/>
        </w:rPr>
        <w:t xml:space="preserve"> depas</w:t>
      </w:r>
      <w:r w:rsidR="00146F18" w:rsidRPr="002B3111">
        <w:rPr>
          <w:bCs/>
          <w:sz w:val="20"/>
        </w:rPr>
        <w:t>easca cu minim 30 de</w:t>
      </w:r>
      <w:r w:rsidR="00722D09" w:rsidRPr="002B3111">
        <w:rPr>
          <w:bCs/>
          <w:sz w:val="20"/>
        </w:rPr>
        <w:t xml:space="preserve"> zile durata</w:t>
      </w:r>
      <w:r w:rsidRPr="002B3111">
        <w:rPr>
          <w:bCs/>
          <w:sz w:val="20"/>
        </w:rPr>
        <w:t xml:space="preserve"> de prestare a serviciilor </w:t>
      </w:r>
      <w:r w:rsidRPr="002B3111">
        <w:rPr>
          <w:bCs/>
          <w:sz w:val="20"/>
          <w:lang w:val="ro-RO"/>
        </w:rPr>
        <w:t>contractate</w:t>
      </w:r>
      <w:r w:rsidRPr="002B3111">
        <w:rPr>
          <w:bCs/>
          <w:sz w:val="20"/>
        </w:rPr>
        <w:t xml:space="preserve">. </w:t>
      </w:r>
      <w:r w:rsidR="00BE4768" w:rsidRPr="002B3111">
        <w:rPr>
          <w:bCs/>
          <w:sz w:val="20"/>
          <w:lang w:val="ro-RO"/>
        </w:rPr>
        <w:t>In cazul in care contractul nu se finalizeaza in perioada de valabilitate a  instrumentului de garantare, valabilitatea acestuia  se va prelungi  corespunzator de catre prestator</w:t>
      </w:r>
      <w:r w:rsidRPr="002B3111">
        <w:rPr>
          <w:bCs/>
          <w:sz w:val="20"/>
          <w:lang w:val="ro-RO"/>
        </w:rPr>
        <w:t>; sau</w:t>
      </w:r>
    </w:p>
    <w:p w:rsidR="00B107ED" w:rsidRPr="002B3111" w:rsidRDefault="00B107ED" w:rsidP="00B107ED">
      <w:pPr>
        <w:pStyle w:val="BodyText"/>
        <w:ind w:firstLine="708"/>
        <w:rPr>
          <w:sz w:val="20"/>
          <w:lang w:val="ro-RO"/>
        </w:rPr>
      </w:pPr>
      <w:r w:rsidRPr="002B3111">
        <w:rPr>
          <w:bCs/>
          <w:sz w:val="20"/>
          <w:lang w:val="ro-RO"/>
        </w:rPr>
        <w:t xml:space="preserve">c) depunerea la casieria achizitorului, în numerar, în cazul în care valoarea garanţiei de bună execuţie este mai mică de 5.000 lei; </w:t>
      </w:r>
    </w:p>
    <w:p w:rsidR="00E6538A" w:rsidRPr="00605099" w:rsidRDefault="00E6538A" w:rsidP="00E6538A">
      <w:pPr>
        <w:pStyle w:val="BodyText"/>
        <w:ind w:firstLine="720"/>
        <w:rPr>
          <w:sz w:val="22"/>
          <w:szCs w:val="22"/>
          <w:lang w:val="ro-RO"/>
        </w:rPr>
      </w:pPr>
      <w:r w:rsidRPr="00605099">
        <w:rPr>
          <w:sz w:val="26"/>
          <w:szCs w:val="26"/>
          <w:lang w:val="ro-RO"/>
        </w:rPr>
        <w:lastRenderedPageBreak/>
        <w:t xml:space="preserve">În cazul în care contractantul nu prezintă dovada constituirii garanţiei de bună execuţie în forma convenită în termen de </w:t>
      </w:r>
      <w:r>
        <w:rPr>
          <w:sz w:val="26"/>
          <w:szCs w:val="26"/>
          <w:lang w:val="ro-RO"/>
        </w:rPr>
        <w:t>5</w:t>
      </w:r>
      <w:r w:rsidRPr="00C168EF">
        <w:rPr>
          <w:sz w:val="26"/>
          <w:szCs w:val="26"/>
          <w:lang w:val="ro-RO"/>
        </w:rPr>
        <w:t xml:space="preserve"> zile </w:t>
      </w:r>
      <w:r>
        <w:rPr>
          <w:sz w:val="26"/>
          <w:szCs w:val="26"/>
          <w:lang w:val="ro-RO"/>
        </w:rPr>
        <w:t xml:space="preserve">lucratoare </w:t>
      </w:r>
      <w:r w:rsidRPr="00605099">
        <w:rPr>
          <w:sz w:val="26"/>
          <w:szCs w:val="26"/>
          <w:lang w:val="ro-RO"/>
        </w:rPr>
        <w:t>de la data perfectării contractului, achizitorul va considera contractul rezolvit de plin drept, cu notificare prealabilă.</w:t>
      </w:r>
    </w:p>
    <w:p w:rsidR="00E6538A" w:rsidRPr="00917DF0" w:rsidRDefault="00E6538A" w:rsidP="00E6538A">
      <w:pPr>
        <w:pStyle w:val="BodyText"/>
        <w:ind w:firstLine="720"/>
        <w:rPr>
          <w:color w:val="FF0000"/>
          <w:sz w:val="26"/>
          <w:szCs w:val="26"/>
          <w:lang w:val="ro-RO"/>
        </w:rPr>
      </w:pPr>
      <w:r w:rsidRPr="00917DF0">
        <w:rPr>
          <w:sz w:val="26"/>
          <w:szCs w:val="26"/>
          <w:lang w:val="ro-RO"/>
        </w:rPr>
        <w:t>11.3.</w:t>
      </w:r>
      <w:r w:rsidRPr="00D11C21">
        <w:rPr>
          <w:color w:val="FF0000"/>
          <w:sz w:val="26"/>
          <w:szCs w:val="26"/>
          <w:lang w:val="ro-RO"/>
        </w:rPr>
        <w:t xml:space="preserve"> </w:t>
      </w:r>
      <w:r>
        <w:rPr>
          <w:sz w:val="26"/>
          <w:szCs w:val="26"/>
          <w:lang w:val="ro-RO"/>
        </w:rPr>
        <w:t>Instrumentul de garantare</w:t>
      </w:r>
      <w:r w:rsidRPr="00C02DDA">
        <w:rPr>
          <w:sz w:val="26"/>
          <w:szCs w:val="26"/>
          <w:lang w:val="ro-RO"/>
        </w:rPr>
        <w:t xml:space="preserve"> con</w:t>
      </w:r>
      <w:r>
        <w:rPr>
          <w:sz w:val="26"/>
          <w:szCs w:val="26"/>
          <w:lang w:val="ro-RO"/>
        </w:rPr>
        <w:t>stituie anexa a</w:t>
      </w:r>
      <w:r w:rsidRPr="00C02DDA">
        <w:rPr>
          <w:sz w:val="26"/>
          <w:szCs w:val="26"/>
          <w:lang w:val="ro-RO"/>
        </w:rPr>
        <w:t xml:space="preserve"> contractului.</w:t>
      </w:r>
    </w:p>
    <w:p w:rsidR="00E6538A" w:rsidRDefault="00E6538A" w:rsidP="00E6538A">
      <w:pPr>
        <w:pStyle w:val="BodyTextIndent2"/>
        <w:ind w:firstLine="0"/>
        <w:rPr>
          <w:sz w:val="26"/>
          <w:szCs w:val="26"/>
          <w:lang w:val="ro-RO"/>
        </w:rPr>
      </w:pPr>
      <w:r>
        <w:rPr>
          <w:sz w:val="26"/>
          <w:szCs w:val="26"/>
          <w:lang w:val="ro-RO"/>
        </w:rPr>
        <w:t xml:space="preserve">          11.4</w:t>
      </w:r>
      <w:r w:rsidRPr="00F8413F">
        <w:rPr>
          <w:sz w:val="26"/>
          <w:szCs w:val="26"/>
          <w:lang w:val="ro-RO"/>
        </w:rPr>
        <w:t xml:space="preserve">. </w:t>
      </w:r>
      <w:r>
        <w:rPr>
          <w:sz w:val="26"/>
          <w:szCs w:val="26"/>
          <w:lang w:val="ro-RO"/>
        </w:rPr>
        <w:t xml:space="preserve">Autoritatea contractantă are obligaţia de a elibera/restitui garanţia de bună execuţie în termen de </w:t>
      </w:r>
      <w:r>
        <w:rPr>
          <w:b/>
          <w:sz w:val="26"/>
          <w:szCs w:val="26"/>
          <w:lang w:val="ro-RO"/>
        </w:rPr>
        <w:t>14 zile</w:t>
      </w:r>
      <w:r>
        <w:rPr>
          <w:sz w:val="26"/>
          <w:szCs w:val="26"/>
          <w:lang w:val="ro-RO"/>
        </w:rPr>
        <w:t xml:space="preserve"> de la finalizarea </w:t>
      </w:r>
      <w:r w:rsidRPr="007F5B7D">
        <w:rPr>
          <w:sz w:val="26"/>
          <w:szCs w:val="26"/>
          <w:lang w:val="ro-RO"/>
        </w:rPr>
        <w:t>prestării serviciilor</w:t>
      </w:r>
      <w:r>
        <w:rPr>
          <w:sz w:val="26"/>
          <w:szCs w:val="26"/>
          <w:lang w:val="ro-RO"/>
        </w:rPr>
        <w:t xml:space="preserve"> </w:t>
      </w:r>
      <w:r w:rsidRPr="00FA3F80">
        <w:rPr>
          <w:sz w:val="26"/>
          <w:szCs w:val="26"/>
          <w:lang w:val="ro-RO"/>
        </w:rPr>
        <w:t>(inclusiv avizare</w:t>
      </w:r>
      <w:r>
        <w:rPr>
          <w:sz w:val="26"/>
          <w:szCs w:val="26"/>
          <w:lang w:val="ro-RO"/>
        </w:rPr>
        <w:t>a in CTE-ELCEN a documentatiei</w:t>
      </w:r>
      <w:r w:rsidRPr="00FA3F80">
        <w:rPr>
          <w:sz w:val="26"/>
          <w:szCs w:val="26"/>
          <w:lang w:val="ro-RO"/>
        </w:rPr>
        <w:t>)</w:t>
      </w:r>
      <w:r>
        <w:rPr>
          <w:sz w:val="26"/>
          <w:szCs w:val="26"/>
          <w:lang w:val="ro-RO"/>
        </w:rPr>
        <w:t xml:space="preserve">, dacă nu a ridicat până la acea dată pretenţii asupra ei. </w:t>
      </w:r>
    </w:p>
    <w:p w:rsidR="00E6538A" w:rsidRPr="00F8413F" w:rsidRDefault="00E6538A" w:rsidP="00E6538A">
      <w:pPr>
        <w:jc w:val="both"/>
        <w:rPr>
          <w:sz w:val="26"/>
          <w:szCs w:val="26"/>
          <w:lang w:val="ro-RO"/>
        </w:rPr>
      </w:pPr>
      <w:r>
        <w:rPr>
          <w:sz w:val="26"/>
          <w:szCs w:val="26"/>
          <w:lang w:val="ro-RO"/>
        </w:rPr>
        <w:tab/>
        <w:t>11.5</w:t>
      </w:r>
      <w:r w:rsidRPr="00F8413F">
        <w:rPr>
          <w:sz w:val="26"/>
          <w:szCs w:val="26"/>
          <w:lang w:val="ro-RO"/>
        </w:rPr>
        <w:t>. Prin garanţia de bună execuţie a contractului, prestatorul se angajează să acopere eventualele prejudicii care s-ar putea produce dator</w:t>
      </w:r>
      <w:r>
        <w:rPr>
          <w:sz w:val="26"/>
          <w:szCs w:val="26"/>
          <w:lang w:val="ro-RO"/>
        </w:rPr>
        <w:t>ate unor lipsuri/omisiuni/erori</w:t>
      </w:r>
      <w:r w:rsidRPr="00F8413F">
        <w:rPr>
          <w:sz w:val="26"/>
          <w:szCs w:val="26"/>
          <w:lang w:val="ro-RO"/>
        </w:rPr>
        <w:t xml:space="preserve"> din vina prestatorului.</w:t>
      </w:r>
    </w:p>
    <w:p w:rsidR="00E6538A" w:rsidRPr="00F8413F" w:rsidRDefault="00E6538A" w:rsidP="00E6538A">
      <w:pPr>
        <w:jc w:val="both"/>
        <w:rPr>
          <w:sz w:val="26"/>
          <w:szCs w:val="26"/>
          <w:lang w:val="ro-RO"/>
        </w:rPr>
      </w:pPr>
      <w:r w:rsidRPr="00F8413F">
        <w:rPr>
          <w:sz w:val="26"/>
          <w:szCs w:val="26"/>
          <w:lang w:val="ro-RO"/>
        </w:rPr>
        <w:tab/>
        <w:t>În situaţia în care garanţia de bună execuţie a contractului nu acoperă eventualele prejudicii create achizitorului</w:t>
      </w:r>
      <w:r>
        <w:rPr>
          <w:sz w:val="26"/>
          <w:szCs w:val="26"/>
          <w:lang w:val="ro-RO"/>
        </w:rPr>
        <w:t xml:space="preserve">, </w:t>
      </w:r>
      <w:r w:rsidRPr="00F8413F">
        <w:rPr>
          <w:sz w:val="26"/>
          <w:szCs w:val="26"/>
          <w:lang w:val="ro-RO"/>
        </w:rPr>
        <w:t>acesta poate solicita, în condiţiile legii, despăgubiri calculate şi dovedite până la recuperarea întregului prejudiciu produs, dacă acesta s-a produs  din vina exclusivă a prestatorului.</w:t>
      </w:r>
    </w:p>
    <w:p w:rsidR="00E6538A" w:rsidRPr="00F8413F" w:rsidRDefault="00E6538A" w:rsidP="00E6538A">
      <w:pPr>
        <w:jc w:val="both"/>
        <w:rPr>
          <w:sz w:val="26"/>
          <w:szCs w:val="26"/>
          <w:lang w:val="ro-RO"/>
        </w:rPr>
      </w:pPr>
      <w:r>
        <w:rPr>
          <w:sz w:val="26"/>
          <w:szCs w:val="26"/>
          <w:lang w:val="ro-RO"/>
        </w:rPr>
        <w:tab/>
        <w:t>11.6</w:t>
      </w:r>
      <w:r w:rsidRPr="00F8413F">
        <w:rPr>
          <w:sz w:val="26"/>
          <w:szCs w:val="26"/>
          <w:lang w:val="ro-RO"/>
        </w:rPr>
        <w:t>. Achizitorul înştiinţează în scris în termen de 3 zile orice revendicare legată de garanţia de bună execuţie a contractului.</w:t>
      </w:r>
    </w:p>
    <w:p w:rsidR="00E6538A" w:rsidRPr="00F8413F" w:rsidRDefault="00E6538A" w:rsidP="00E6538A">
      <w:pPr>
        <w:jc w:val="both"/>
        <w:rPr>
          <w:sz w:val="26"/>
          <w:szCs w:val="26"/>
          <w:lang w:val="ro-RO"/>
        </w:rPr>
      </w:pPr>
      <w:r w:rsidRPr="00F8413F">
        <w:rPr>
          <w:sz w:val="26"/>
          <w:szCs w:val="26"/>
          <w:lang w:val="ro-RO"/>
        </w:rPr>
        <w:tab/>
        <w:t>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achizitorul execută remedierile cu reţinerea cheltuielilor aferente din garanţia de bună execuţie a contractului  constituită.</w:t>
      </w:r>
    </w:p>
    <w:p w:rsidR="00E6538A" w:rsidRDefault="00E6538A" w:rsidP="00E6538A">
      <w:pPr>
        <w:jc w:val="both"/>
        <w:rPr>
          <w:sz w:val="26"/>
          <w:szCs w:val="26"/>
          <w:lang w:val="ro-RO"/>
        </w:rPr>
      </w:pPr>
      <w:r w:rsidRPr="00F8413F">
        <w:rPr>
          <w:sz w:val="26"/>
          <w:szCs w:val="26"/>
          <w:lang w:val="ro-RO"/>
        </w:rPr>
        <w:tab/>
        <w:t>1</w:t>
      </w:r>
      <w:r>
        <w:rPr>
          <w:sz w:val="26"/>
          <w:szCs w:val="26"/>
          <w:lang w:val="ro-RO"/>
        </w:rPr>
        <w:t>1.7</w:t>
      </w:r>
      <w:r w:rsidRPr="00F8413F">
        <w:rPr>
          <w:sz w:val="26"/>
          <w:szCs w:val="26"/>
          <w:lang w:val="ro-RO"/>
        </w:rPr>
        <w:t xml:space="preserve">. Utilizarea garanţiei de bună execuţie a contractului  </w:t>
      </w:r>
      <w:r w:rsidRPr="00F8413F">
        <w:rPr>
          <w:rFonts w:ascii="Times" w:hAnsi="Times"/>
          <w:sz w:val="26"/>
          <w:szCs w:val="26"/>
          <w:lang w:val="ro-RO"/>
        </w:rPr>
        <w:t xml:space="preserve">de către </w:t>
      </w:r>
      <w:r w:rsidRPr="00F8413F">
        <w:rPr>
          <w:sz w:val="26"/>
          <w:szCs w:val="26"/>
          <w:lang w:val="ro-RO"/>
        </w:rPr>
        <w:t>achizitor se face în conformitate cu dispoziţiile legale.</w:t>
      </w:r>
    </w:p>
    <w:p w:rsidR="00D02B7F" w:rsidRDefault="00D02B7F" w:rsidP="00923608">
      <w:pPr>
        <w:pStyle w:val="BodyText"/>
        <w:rPr>
          <w:sz w:val="26"/>
          <w:szCs w:val="26"/>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w:t>
      </w:r>
      <w:r w:rsidR="00105828">
        <w:rPr>
          <w:smallCaps/>
          <w:sz w:val="26"/>
          <w:szCs w:val="26"/>
          <w:lang w:val="ro-RO"/>
        </w:rPr>
        <w:t>2</w:t>
      </w:r>
      <w:r>
        <w:rPr>
          <w:smallCaps/>
          <w:sz w:val="26"/>
          <w:szCs w:val="26"/>
          <w:lang w:val="ro-RO"/>
        </w:rPr>
        <w:t>. CONDIŢII DE PLATĂ ŞI DECONTARE</w:t>
      </w:r>
    </w:p>
    <w:p w:rsidR="00755633" w:rsidRPr="00305789" w:rsidRDefault="00755633" w:rsidP="00755633">
      <w:pPr>
        <w:pStyle w:val="BodyText"/>
        <w:ind w:firstLine="720"/>
        <w:rPr>
          <w:sz w:val="26"/>
          <w:szCs w:val="26"/>
          <w:lang w:val="ro-RO"/>
        </w:rPr>
      </w:pPr>
      <w:r w:rsidRPr="00305789">
        <w:rPr>
          <w:sz w:val="26"/>
          <w:szCs w:val="26"/>
          <w:lang w:val="ro-RO"/>
        </w:rPr>
        <w:t xml:space="preserve">12.1. Plata se face de către achizitor prin OP conform reglementărilor legale în vigoare, în lei, în contul prestatorului, după confirmarea de către achizitor a realizării serviciilor conform detalierii din anexa 1, predate oficial de prestator. </w:t>
      </w:r>
    </w:p>
    <w:p w:rsidR="00755633" w:rsidRPr="00305789" w:rsidRDefault="00755633" w:rsidP="00755633">
      <w:pPr>
        <w:pStyle w:val="BodyText"/>
        <w:ind w:firstLine="720"/>
        <w:rPr>
          <w:sz w:val="26"/>
          <w:szCs w:val="26"/>
          <w:lang w:val="ro-RO"/>
        </w:rPr>
      </w:pPr>
      <w:r w:rsidRPr="00305789">
        <w:rPr>
          <w:sz w:val="26"/>
          <w:szCs w:val="26"/>
          <w:lang w:val="ro-RO"/>
        </w:rPr>
        <w:t>12.2. Termenul de scadenţă pentru plata facturii introduse de prestator, este de 60 de zile calendaristice de la data înregistrării la sediul achizitorului a acesteia şi a  documentelor justificati</w:t>
      </w:r>
      <w:r>
        <w:rPr>
          <w:sz w:val="26"/>
          <w:szCs w:val="26"/>
          <w:lang w:val="ro-RO"/>
        </w:rPr>
        <w:t>ve de plată menţionate la art.12</w:t>
      </w:r>
      <w:r w:rsidRPr="00305789">
        <w:rPr>
          <w:sz w:val="26"/>
          <w:szCs w:val="26"/>
          <w:lang w:val="ro-RO"/>
        </w:rPr>
        <w:t xml:space="preserve">.4. </w:t>
      </w:r>
    </w:p>
    <w:p w:rsidR="00755633" w:rsidRPr="00305789" w:rsidRDefault="00755633" w:rsidP="00755633">
      <w:pPr>
        <w:pStyle w:val="BodyText"/>
        <w:ind w:firstLine="720"/>
        <w:rPr>
          <w:sz w:val="26"/>
          <w:szCs w:val="26"/>
          <w:lang w:val="ro-RO"/>
        </w:rPr>
      </w:pPr>
      <w:r w:rsidRPr="00305789">
        <w:rPr>
          <w:sz w:val="26"/>
          <w:szCs w:val="26"/>
          <w:lang w:val="ro-RO"/>
        </w:rPr>
        <w:t>12.3.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755633" w:rsidRPr="00305789" w:rsidRDefault="00755633" w:rsidP="00755633">
      <w:pPr>
        <w:pStyle w:val="BodyText"/>
        <w:ind w:firstLine="720"/>
        <w:rPr>
          <w:sz w:val="26"/>
          <w:szCs w:val="26"/>
          <w:lang w:val="ro-RO"/>
        </w:rPr>
      </w:pPr>
      <w:r w:rsidRPr="00305789">
        <w:rPr>
          <w:sz w:val="26"/>
          <w:szCs w:val="26"/>
          <w:lang w:val="ro-RO"/>
        </w:rPr>
        <w:t>12.4. Documentele pe baza cărora se efectuează plata sunt:</w:t>
      </w:r>
    </w:p>
    <w:p w:rsidR="00755633" w:rsidRPr="002F2B12" w:rsidRDefault="00755633" w:rsidP="00755633">
      <w:pPr>
        <w:pStyle w:val="BodyText"/>
        <w:ind w:firstLine="720"/>
        <w:rPr>
          <w:sz w:val="26"/>
          <w:szCs w:val="26"/>
          <w:lang w:val="ro-RO"/>
        </w:rPr>
      </w:pPr>
      <w:r w:rsidRPr="002F2B12">
        <w:rPr>
          <w:sz w:val="26"/>
          <w:szCs w:val="26"/>
          <w:lang w:val="ro-RO"/>
        </w:rPr>
        <w:t>-  factura emisă de prestator ( numai dupa emitere</w:t>
      </w:r>
      <w:r>
        <w:rPr>
          <w:sz w:val="26"/>
          <w:szCs w:val="26"/>
          <w:lang w:val="ro-RO"/>
        </w:rPr>
        <w:t>a avizului CTE al achizitorului</w:t>
      </w:r>
      <w:r w:rsidRPr="002F2B12">
        <w:rPr>
          <w:sz w:val="26"/>
          <w:szCs w:val="26"/>
          <w:lang w:val="ro-RO"/>
        </w:rPr>
        <w:t>) şi confirmată de primire de achizitor cu număr de înregistrare;</w:t>
      </w:r>
    </w:p>
    <w:p w:rsidR="00755633" w:rsidRPr="002F2B12" w:rsidRDefault="00755633" w:rsidP="00755633">
      <w:pPr>
        <w:pStyle w:val="BodyText"/>
        <w:ind w:firstLine="720"/>
        <w:rPr>
          <w:sz w:val="26"/>
          <w:szCs w:val="26"/>
          <w:lang w:val="ro-RO"/>
        </w:rPr>
      </w:pPr>
      <w:r w:rsidRPr="002F2B12">
        <w:rPr>
          <w:sz w:val="26"/>
          <w:szCs w:val="26"/>
          <w:lang w:val="ro-RO"/>
        </w:rPr>
        <w:t>- documentul care atestă constituirea garanţiei de bună execuţie;</w:t>
      </w:r>
    </w:p>
    <w:p w:rsidR="00755633" w:rsidRPr="002F2B12" w:rsidRDefault="00755633" w:rsidP="00755633">
      <w:pPr>
        <w:pStyle w:val="BodyTextIndent2"/>
        <w:ind w:firstLine="0"/>
        <w:rPr>
          <w:sz w:val="26"/>
          <w:szCs w:val="26"/>
          <w:lang w:val="ro-RO"/>
        </w:rPr>
      </w:pPr>
      <w:r>
        <w:rPr>
          <w:lang w:val="ro-RO"/>
        </w:rPr>
        <w:t xml:space="preserve">            </w:t>
      </w:r>
      <w:r w:rsidRPr="002F2B12">
        <w:rPr>
          <w:lang w:val="ro-RO"/>
        </w:rPr>
        <w:t xml:space="preserve">- </w:t>
      </w:r>
      <w:r w:rsidRPr="002F2B12">
        <w:rPr>
          <w:sz w:val="26"/>
          <w:szCs w:val="26"/>
          <w:lang w:val="ro-RO"/>
        </w:rPr>
        <w:t xml:space="preserve">actul de constatare a terminării serviciilor; </w:t>
      </w:r>
    </w:p>
    <w:p w:rsidR="00755633" w:rsidRPr="00305789" w:rsidRDefault="00B05448" w:rsidP="00B05448">
      <w:pPr>
        <w:jc w:val="both"/>
        <w:rPr>
          <w:sz w:val="26"/>
          <w:szCs w:val="26"/>
          <w:lang w:val="ro-RO"/>
        </w:rPr>
      </w:pPr>
      <w:r>
        <w:rPr>
          <w:sz w:val="26"/>
          <w:szCs w:val="26"/>
          <w:lang w:val="ro-RO"/>
        </w:rPr>
        <w:t xml:space="preserve">          - </w:t>
      </w:r>
      <w:r w:rsidR="00755633" w:rsidRPr="00305789">
        <w:rPr>
          <w:sz w:val="26"/>
          <w:szCs w:val="26"/>
          <w:lang w:val="ro-RO"/>
        </w:rPr>
        <w:t>avizul CTE al achizitorului.</w:t>
      </w:r>
    </w:p>
    <w:p w:rsidR="00755633" w:rsidRDefault="00755633" w:rsidP="00755633">
      <w:pPr>
        <w:pStyle w:val="BodyText"/>
        <w:ind w:firstLine="720"/>
        <w:rPr>
          <w:sz w:val="26"/>
          <w:szCs w:val="26"/>
          <w:lang w:val="ro-RO"/>
        </w:rPr>
      </w:pPr>
      <w:r w:rsidRPr="00305789">
        <w:rPr>
          <w:sz w:val="26"/>
          <w:szCs w:val="26"/>
          <w:lang w:val="ro-RO"/>
        </w:rPr>
        <w:t>12.5. Orice modificare a numărului de cont bancar sau a altor elemente ce ar influenţa efectuarea operaţiilor financiar-bancare între părţi va face obiectul unui act adiţional la contract. Actul adiţional se va întocmi de către  partea care a solicitat</w:t>
      </w:r>
      <w:r w:rsidRPr="001B49EC">
        <w:rPr>
          <w:sz w:val="26"/>
          <w:szCs w:val="26"/>
          <w:lang w:val="ro-RO"/>
        </w:rPr>
        <w:t xml:space="preserve"> efectuarea modificării respective.  </w:t>
      </w:r>
      <w:r w:rsidRPr="001B49EC">
        <w:rPr>
          <w:sz w:val="26"/>
          <w:szCs w:val="26"/>
          <w:lang w:val="ro-RO"/>
        </w:rPr>
        <w:tab/>
      </w:r>
    </w:p>
    <w:p w:rsidR="00105828" w:rsidRDefault="00105828" w:rsidP="00DE5B90">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w:t>
      </w:r>
      <w:r w:rsidR="00105828">
        <w:rPr>
          <w:smallCaps/>
          <w:sz w:val="26"/>
          <w:szCs w:val="26"/>
          <w:lang w:val="ro-RO"/>
        </w:rPr>
        <w:t>3</w:t>
      </w:r>
      <w:r>
        <w:rPr>
          <w:smallCaps/>
          <w:sz w:val="26"/>
          <w:szCs w:val="26"/>
          <w:lang w:val="ro-RO"/>
        </w:rPr>
        <w:t>. PENALITĂŢI, DAUNE INTERESE</w:t>
      </w:r>
    </w:p>
    <w:p w:rsidR="00107EA4" w:rsidRPr="00EE0494" w:rsidRDefault="00107EA4" w:rsidP="00923608">
      <w:pPr>
        <w:pStyle w:val="BodyText"/>
        <w:ind w:firstLine="720"/>
        <w:rPr>
          <w:sz w:val="26"/>
          <w:szCs w:val="26"/>
          <w:lang w:val="ro-RO"/>
        </w:rPr>
      </w:pPr>
      <w:r>
        <w:rPr>
          <w:sz w:val="26"/>
          <w:szCs w:val="26"/>
          <w:lang w:val="ro-RO"/>
        </w:rPr>
        <w:t>1</w:t>
      </w:r>
      <w:r w:rsidR="00105828">
        <w:rPr>
          <w:sz w:val="26"/>
          <w:szCs w:val="26"/>
          <w:lang w:val="ro-RO"/>
        </w:rPr>
        <w:t>3</w:t>
      </w:r>
      <w:r>
        <w:rPr>
          <w:sz w:val="26"/>
          <w:szCs w:val="26"/>
          <w:lang w:val="ro-RO"/>
        </w:rPr>
        <w:t xml:space="preserve">.1. </w:t>
      </w:r>
      <w:r w:rsidRPr="00C156DE">
        <w:rPr>
          <w:sz w:val="26"/>
          <w:szCs w:val="26"/>
          <w:lang w:val="ro-RO"/>
        </w:rPr>
        <w:t xml:space="preserve">În cazul în care, din </w:t>
      </w:r>
      <w:r w:rsidR="00D762ED">
        <w:rPr>
          <w:sz w:val="26"/>
          <w:szCs w:val="26"/>
          <w:lang w:val="ro-RO"/>
        </w:rPr>
        <w:t>culpa</w:t>
      </w:r>
      <w:r w:rsidRPr="00C156DE">
        <w:rPr>
          <w:sz w:val="26"/>
          <w:szCs w:val="26"/>
          <w:lang w:val="ro-RO"/>
        </w:rPr>
        <w:t xml:space="preserve"> sa, </w:t>
      </w:r>
      <w:r w:rsidRPr="00EE0494">
        <w:rPr>
          <w:sz w:val="26"/>
          <w:szCs w:val="26"/>
          <w:lang w:val="ro-RO"/>
        </w:rPr>
        <w:t xml:space="preserve">prestatorul nu reuşeşte să-şi îndeplinească obligaţiile asumate, atunci achizitorul are dreptul de a </w:t>
      </w:r>
      <w:r w:rsidR="007C7C33" w:rsidRPr="00EE0494">
        <w:rPr>
          <w:sz w:val="26"/>
          <w:szCs w:val="26"/>
          <w:lang w:val="ro-RO"/>
        </w:rPr>
        <w:t xml:space="preserve">calcula si pretinde </w:t>
      </w:r>
      <w:r w:rsidRPr="00EE0494">
        <w:rPr>
          <w:sz w:val="26"/>
          <w:szCs w:val="26"/>
          <w:lang w:val="ro-RO"/>
        </w:rPr>
        <w:t xml:space="preserve">penalităţi egale cu </w:t>
      </w:r>
      <w:r w:rsidRPr="00EE0494">
        <w:rPr>
          <w:rStyle w:val="l5def1"/>
          <w:rFonts w:ascii="Times New Roman" w:hAnsi="Times New Roman" w:cs="Times New Roman"/>
          <w:color w:val="auto"/>
        </w:rPr>
        <w:t>dobânda legala penalizatoare</w:t>
      </w:r>
      <w:r w:rsidRPr="00EE0494">
        <w:rPr>
          <w:sz w:val="26"/>
          <w:szCs w:val="26"/>
          <w:lang w:val="ro-RO"/>
        </w:rPr>
        <w:t>,  raportate la valoarea</w:t>
      </w:r>
      <w:r w:rsidR="00A9145C" w:rsidRPr="00EE0494">
        <w:rPr>
          <w:sz w:val="26"/>
          <w:szCs w:val="26"/>
          <w:lang w:val="ro-RO"/>
        </w:rPr>
        <w:t xml:space="preserve"> valoarea serviciilor prestate cu intarziere sau cu alte neconformitati</w:t>
      </w:r>
      <w:r w:rsidRPr="00EE0494">
        <w:rPr>
          <w:sz w:val="26"/>
          <w:szCs w:val="26"/>
          <w:lang w:val="ro-RO"/>
        </w:rPr>
        <w:t>, pentru fiecare zi de întârziere.</w:t>
      </w:r>
    </w:p>
    <w:p w:rsidR="007C7C33" w:rsidRPr="00EE0494" w:rsidRDefault="007C7C33" w:rsidP="00923608">
      <w:pPr>
        <w:pStyle w:val="BodyText"/>
        <w:ind w:firstLine="720"/>
        <w:rPr>
          <w:sz w:val="26"/>
          <w:szCs w:val="26"/>
          <w:lang w:val="ro-RO"/>
        </w:rPr>
      </w:pPr>
      <w:r w:rsidRPr="00EE0494">
        <w:rPr>
          <w:spacing w:val="-1"/>
          <w:sz w:val="26"/>
          <w:szCs w:val="26"/>
        </w:rPr>
        <w:t xml:space="preserve">Achizitorul are dreptul de a deduce aceste penalitati din valoarea contractului prin retinerea din facturile introduse </w:t>
      </w:r>
      <w:proofErr w:type="gramStart"/>
      <w:r w:rsidRPr="00EE0494">
        <w:rPr>
          <w:spacing w:val="-1"/>
          <w:sz w:val="26"/>
          <w:szCs w:val="26"/>
        </w:rPr>
        <w:t>la plata</w:t>
      </w:r>
      <w:proofErr w:type="gramEnd"/>
      <w:r w:rsidRPr="00EE0494">
        <w:rPr>
          <w:spacing w:val="-1"/>
          <w:sz w:val="26"/>
          <w:szCs w:val="26"/>
        </w:rPr>
        <w:t xml:space="preserve"> de prestator.</w:t>
      </w:r>
    </w:p>
    <w:p w:rsidR="00107EA4" w:rsidRDefault="00107EA4" w:rsidP="00923608">
      <w:pPr>
        <w:shd w:val="clear" w:color="auto" w:fill="FFFFFF"/>
        <w:spacing w:line="266" w:lineRule="exact"/>
        <w:ind w:right="14" w:firstLine="708"/>
        <w:jc w:val="both"/>
        <w:rPr>
          <w:sz w:val="26"/>
          <w:szCs w:val="26"/>
          <w:lang w:val="ro-RO"/>
        </w:rPr>
      </w:pPr>
      <w:r w:rsidRPr="00EE0494">
        <w:rPr>
          <w:sz w:val="26"/>
          <w:szCs w:val="26"/>
          <w:lang w:val="ro-RO"/>
        </w:rPr>
        <w:t xml:space="preserve">Penalităţile </w:t>
      </w:r>
      <w:r w:rsidRPr="00EE0494">
        <w:rPr>
          <w:spacing w:val="-3"/>
          <w:sz w:val="26"/>
          <w:szCs w:val="26"/>
          <w:lang w:val="ro-RO"/>
        </w:rPr>
        <w:t xml:space="preserve">nu vor putea depăşi </w:t>
      </w:r>
      <w:r w:rsidR="00A9145C" w:rsidRPr="00EE0494">
        <w:rPr>
          <w:spacing w:val="-3"/>
          <w:sz w:val="26"/>
          <w:szCs w:val="26"/>
          <w:lang w:val="ro-RO"/>
        </w:rPr>
        <w:t>valoarea serviciilor neconforme</w:t>
      </w:r>
      <w:r w:rsidRPr="00EE0494">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3</w:t>
      </w:r>
      <w:r>
        <w:rPr>
          <w:sz w:val="26"/>
          <w:szCs w:val="26"/>
          <w:lang w:val="ro-RO"/>
        </w:rPr>
        <w:t>.2.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w:t>
      </w:r>
      <w:r w:rsidR="00105828">
        <w:rPr>
          <w:sz w:val="26"/>
          <w:szCs w:val="26"/>
          <w:lang w:val="ro-RO"/>
        </w:rPr>
        <w:t>3</w:t>
      </w:r>
      <w:r>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1</w:t>
      </w:r>
      <w:r w:rsidR="00105828">
        <w:rPr>
          <w:sz w:val="26"/>
          <w:szCs w:val="26"/>
          <w:lang w:val="ro-RO"/>
        </w:rPr>
        <w:t>3</w:t>
      </w:r>
      <w:r w:rsidR="00107EA4">
        <w:rPr>
          <w:sz w:val="26"/>
          <w:szCs w:val="26"/>
          <w:lang w:val="ro-RO"/>
        </w:rPr>
        <w:t xml:space="preserve">.4. </w:t>
      </w:r>
      <w:r w:rsidRPr="00A053EF">
        <w:rPr>
          <w:sz w:val="26"/>
          <w:szCs w:val="26"/>
          <w:lang w:val="ro-RO"/>
        </w:rPr>
        <w:t>Beneficiarul va avea dreptul sa deduca/factureze penalităţile prevazute la art.1</w:t>
      </w:r>
      <w:r w:rsidR="00105828">
        <w:rPr>
          <w:sz w:val="26"/>
          <w:szCs w:val="26"/>
          <w:lang w:val="ro-RO"/>
        </w:rPr>
        <w:t>3</w:t>
      </w:r>
      <w:r w:rsidRPr="00A053EF">
        <w:rPr>
          <w:sz w:val="26"/>
          <w:szCs w:val="26"/>
          <w:lang w:val="ro-RO"/>
        </w:rPr>
        <w:t xml:space="preserve">.1.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w:t>
      </w:r>
      <w:r w:rsidR="00105828">
        <w:rPr>
          <w:sz w:val="26"/>
          <w:szCs w:val="26"/>
          <w:lang w:val="ro-RO"/>
        </w:rPr>
        <w:t>1</w:t>
      </w:r>
      <w:r w:rsidRPr="00A053EF">
        <w:rPr>
          <w:sz w:val="26"/>
          <w:szCs w:val="26"/>
          <w:lang w:val="ro-RO"/>
        </w:rPr>
        <w:t>.</w:t>
      </w:r>
      <w:r w:rsidR="00E6538A">
        <w:rPr>
          <w:sz w:val="26"/>
          <w:szCs w:val="26"/>
          <w:lang w:val="ro-RO"/>
        </w:rPr>
        <w:t>6</w:t>
      </w:r>
      <w:r>
        <w:rPr>
          <w:sz w:val="26"/>
          <w:szCs w:val="26"/>
          <w:lang w:val="ro-RO"/>
        </w:rPr>
        <w:t>.</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3</w:t>
      </w:r>
      <w:r>
        <w:rPr>
          <w:sz w:val="26"/>
          <w:szCs w:val="26"/>
          <w:lang w:val="ro-RO"/>
        </w:rPr>
        <w:t>.5.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w:t>
      </w:r>
      <w:r w:rsidR="00105828">
        <w:rPr>
          <w:sz w:val="26"/>
          <w:szCs w:val="26"/>
          <w:lang w:val="ro-RO"/>
        </w:rPr>
        <w:t>3</w:t>
      </w:r>
      <w:r>
        <w:rPr>
          <w:sz w:val="26"/>
          <w:szCs w:val="26"/>
          <w:lang w:val="ro-RO"/>
        </w:rPr>
        <w:t>.1.şi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1</w:t>
      </w:r>
      <w:r w:rsidR="00105828">
        <w:rPr>
          <w:sz w:val="26"/>
          <w:szCs w:val="26"/>
          <w:lang w:val="ro-RO"/>
        </w:rPr>
        <w:t>3</w:t>
      </w:r>
      <w:r>
        <w:rPr>
          <w:sz w:val="26"/>
          <w:szCs w:val="26"/>
          <w:lang w:val="ro-RO"/>
        </w:rPr>
        <w:t xml:space="preserve">.6.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3</w:t>
      </w:r>
      <w:r>
        <w:rPr>
          <w:sz w:val="26"/>
          <w:szCs w:val="26"/>
          <w:lang w:val="ro-RO"/>
        </w:rPr>
        <w:t>.7.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105828">
        <w:rPr>
          <w:smallCaps/>
          <w:sz w:val="26"/>
          <w:szCs w:val="26"/>
          <w:lang w:val="ro-RO"/>
        </w:rPr>
        <w:t>4</w:t>
      </w:r>
      <w:r>
        <w:rPr>
          <w:smallCaps/>
          <w:sz w:val="26"/>
          <w:szCs w:val="26"/>
          <w:lang w:val="ro-RO"/>
        </w:rPr>
        <w:t>. SUBCONTRACTANŢI</w:t>
      </w:r>
    </w:p>
    <w:p w:rsidR="00107EA4" w:rsidRDefault="00107EA4" w:rsidP="00923608">
      <w:pPr>
        <w:jc w:val="both"/>
        <w:rPr>
          <w:sz w:val="26"/>
          <w:szCs w:val="26"/>
          <w:lang w:val="ro-RO"/>
        </w:rPr>
      </w:pPr>
      <w:r>
        <w:rPr>
          <w:sz w:val="26"/>
          <w:szCs w:val="26"/>
          <w:lang w:val="ro-RO"/>
        </w:rPr>
        <w:tab/>
      </w:r>
      <w:r>
        <w:rPr>
          <w:bCs/>
          <w:sz w:val="26"/>
          <w:szCs w:val="26"/>
          <w:lang w:val="ro-RO"/>
        </w:rPr>
        <w:t>1</w:t>
      </w:r>
      <w:r w:rsidR="00105828">
        <w:rPr>
          <w:bCs/>
          <w:sz w:val="26"/>
          <w:szCs w:val="26"/>
          <w:lang w:val="ro-RO"/>
        </w:rPr>
        <w:t>4</w:t>
      </w:r>
      <w:r>
        <w:rPr>
          <w:bCs/>
          <w:sz w:val="26"/>
          <w:szCs w:val="26"/>
          <w:lang w:val="ro-RO"/>
        </w:rPr>
        <w:t>.1.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w:t>
      </w:r>
      <w:r w:rsidR="00105828">
        <w:rPr>
          <w:sz w:val="26"/>
          <w:szCs w:val="26"/>
          <w:lang w:val="ro-RO"/>
        </w:rPr>
        <w:t>4</w:t>
      </w:r>
      <w:r>
        <w:rPr>
          <w:sz w:val="26"/>
          <w:szCs w:val="26"/>
          <w:lang w:val="ro-RO"/>
        </w:rPr>
        <w:t>.2.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w:t>
      </w:r>
      <w:r w:rsidR="00105828">
        <w:rPr>
          <w:sz w:val="26"/>
          <w:szCs w:val="26"/>
          <w:lang w:val="ro-RO"/>
        </w:rPr>
        <w:t>4</w:t>
      </w:r>
      <w:r>
        <w:rPr>
          <w:sz w:val="26"/>
          <w:szCs w:val="26"/>
          <w:lang w:val="ro-RO"/>
        </w:rPr>
        <w:t>.3.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w:t>
      </w:r>
      <w:r w:rsidR="00105828">
        <w:rPr>
          <w:sz w:val="26"/>
          <w:szCs w:val="26"/>
          <w:lang w:val="ro-RO"/>
        </w:rPr>
        <w:t>4</w:t>
      </w:r>
      <w:r>
        <w:rPr>
          <w:sz w:val="26"/>
          <w:szCs w:val="26"/>
          <w:lang w:val="ro-RO"/>
        </w:rPr>
        <w:t>.4.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F1310C" w:rsidRDefault="00107EA4" w:rsidP="006B6F35">
      <w:pPr>
        <w:jc w:val="both"/>
        <w:rPr>
          <w:color w:val="000000"/>
          <w:sz w:val="26"/>
          <w:szCs w:val="26"/>
        </w:rPr>
      </w:pPr>
      <w:r>
        <w:rPr>
          <w:sz w:val="26"/>
          <w:szCs w:val="26"/>
          <w:lang w:val="ro-RO"/>
        </w:rPr>
        <w:tab/>
      </w:r>
      <w:r w:rsidR="00C6258C">
        <w:rPr>
          <w:sz w:val="26"/>
          <w:szCs w:val="26"/>
          <w:lang w:val="ro-RO"/>
        </w:rPr>
        <w:t>1</w:t>
      </w:r>
      <w:r w:rsidR="00105828">
        <w:rPr>
          <w:sz w:val="26"/>
          <w:szCs w:val="26"/>
          <w:lang w:val="ro-RO"/>
        </w:rPr>
        <w:t>4</w:t>
      </w:r>
      <w:r w:rsidR="00C6258C">
        <w:rPr>
          <w:sz w:val="26"/>
          <w:szCs w:val="26"/>
          <w:lang w:val="ro-RO"/>
        </w:rPr>
        <w:t>.5. Prestator</w:t>
      </w:r>
      <w:r w:rsidRPr="003D1D23">
        <w:rPr>
          <w:sz w:val="26"/>
          <w:szCs w:val="26"/>
          <w:lang w:val="ro-RO"/>
        </w:rPr>
        <w:t xml:space="preserve">ul poate schimba oricare subcontractant </w:t>
      </w:r>
      <w:r>
        <w:rPr>
          <w:sz w:val="26"/>
          <w:szCs w:val="26"/>
          <w:lang w:val="ro-RO"/>
        </w:rPr>
        <w:t xml:space="preserve">pe durata executarii </w:t>
      </w:r>
      <w:r w:rsidRPr="00F1310C">
        <w:rPr>
          <w:sz w:val="26"/>
          <w:szCs w:val="26"/>
          <w:lang w:val="ro-RO"/>
        </w:rPr>
        <w:t xml:space="preserve">contractului, cu conditia ca schimbarea acestora sa nu reprezinte o modificare substantiala a contractului, in conditiile art.235-241 din Legea </w:t>
      </w:r>
      <w:r w:rsidRPr="00F1310C">
        <w:rPr>
          <w:color w:val="000000"/>
          <w:sz w:val="26"/>
          <w:szCs w:val="26"/>
        </w:rPr>
        <w:t xml:space="preserve">nr.99/2016 privind achizitiile sectoriale. </w:t>
      </w:r>
      <w:r w:rsidRPr="00F1310C">
        <w:rPr>
          <w:sz w:val="26"/>
          <w:szCs w:val="26"/>
          <w:lang w:val="ro-RO"/>
        </w:rPr>
        <w:lastRenderedPageBreak/>
        <w:t xml:space="preserve">Schimbarea subcontractantului nu va schimba preţul contractului şi </w:t>
      </w:r>
      <w:r w:rsidRPr="00F1310C">
        <w:rPr>
          <w:color w:val="000000"/>
          <w:sz w:val="26"/>
          <w:szCs w:val="26"/>
          <w:lang w:val="it-IT"/>
        </w:rPr>
        <w:t>se va face in conditiile legale cu acordul achizitorului</w:t>
      </w:r>
      <w:r w:rsidRPr="00F1310C">
        <w:rPr>
          <w:sz w:val="26"/>
          <w:szCs w:val="26"/>
          <w:lang w:val="ro-RO"/>
        </w:rPr>
        <w:t>.</w:t>
      </w:r>
    </w:p>
    <w:p w:rsidR="00107EA4" w:rsidRPr="00F1310C" w:rsidRDefault="00107EA4" w:rsidP="006B6F35">
      <w:pPr>
        <w:jc w:val="both"/>
        <w:rPr>
          <w:sz w:val="26"/>
          <w:szCs w:val="26"/>
          <w:lang w:val="ro-RO"/>
        </w:rPr>
      </w:pPr>
      <w:r w:rsidRPr="00F1310C">
        <w:rPr>
          <w:sz w:val="26"/>
          <w:szCs w:val="26"/>
          <w:lang w:val="ro-RO"/>
        </w:rPr>
        <w:tab/>
        <w:t>1</w:t>
      </w:r>
      <w:r w:rsidR="00105828">
        <w:rPr>
          <w:sz w:val="26"/>
          <w:szCs w:val="26"/>
          <w:lang w:val="ro-RO"/>
        </w:rPr>
        <w:t>4</w:t>
      </w:r>
      <w:r w:rsidRPr="00F1310C">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F1310C">
        <w:rPr>
          <w:sz w:val="26"/>
          <w:szCs w:val="26"/>
          <w:lang w:val="ro-RO"/>
        </w:rPr>
        <w:t>rei parti – achizitor, prestator</w:t>
      </w:r>
      <w:r w:rsidRPr="00F1310C">
        <w:rPr>
          <w:sz w:val="26"/>
          <w:szCs w:val="26"/>
          <w:lang w:val="ro-RO"/>
        </w:rPr>
        <w:t xml:space="preserve"> si su</w:t>
      </w:r>
      <w:r w:rsidR="00C6258C" w:rsidRPr="00F1310C">
        <w:rPr>
          <w:sz w:val="26"/>
          <w:szCs w:val="26"/>
          <w:lang w:val="ro-RO"/>
        </w:rPr>
        <w:t>bcontractant, a situaţiilor de servici</w:t>
      </w:r>
      <w:r w:rsidRPr="00F1310C">
        <w:rPr>
          <w:sz w:val="26"/>
          <w:szCs w:val="26"/>
          <w:lang w:val="ro-RO"/>
        </w:rPr>
        <w:t>i real executate .</w:t>
      </w:r>
    </w:p>
    <w:p w:rsidR="00107EA4" w:rsidRPr="00F1310C" w:rsidRDefault="00107EA4" w:rsidP="006B6F35">
      <w:pPr>
        <w:jc w:val="both"/>
        <w:rPr>
          <w:sz w:val="26"/>
          <w:szCs w:val="26"/>
          <w:lang w:val="ro-RO"/>
        </w:rPr>
      </w:pPr>
      <w:r w:rsidRPr="00F1310C">
        <w:rPr>
          <w:sz w:val="26"/>
          <w:szCs w:val="26"/>
          <w:lang w:val="ro-RO"/>
        </w:rPr>
        <w:tab/>
        <w:t>Dispozitiile capitolului 1</w:t>
      </w:r>
      <w:r w:rsidR="00B05448">
        <w:rPr>
          <w:sz w:val="26"/>
          <w:szCs w:val="26"/>
          <w:lang w:val="ro-RO"/>
        </w:rPr>
        <w:t>2</w:t>
      </w:r>
      <w:r w:rsidRPr="00F1310C">
        <w:rPr>
          <w:sz w:val="26"/>
          <w:szCs w:val="26"/>
          <w:lang w:val="ro-RO"/>
        </w:rPr>
        <w:t xml:space="preserve"> se aplica in mod corespunzator. </w:t>
      </w:r>
    </w:p>
    <w:p w:rsidR="00107EA4" w:rsidRPr="00F1310C" w:rsidRDefault="00107EA4" w:rsidP="006B6F35">
      <w:pPr>
        <w:jc w:val="both"/>
        <w:rPr>
          <w:b/>
          <w:sz w:val="26"/>
          <w:szCs w:val="26"/>
          <w:lang w:val="ro-RO"/>
        </w:rPr>
      </w:pPr>
      <w:r w:rsidRPr="00F1310C">
        <w:rPr>
          <w:sz w:val="26"/>
          <w:szCs w:val="26"/>
          <w:lang w:val="ro-RO"/>
        </w:rPr>
        <w:tab/>
      </w:r>
    </w:p>
    <w:p w:rsidR="00107EA4" w:rsidRPr="00F82733" w:rsidRDefault="00107EA4" w:rsidP="00F82733">
      <w:pPr>
        <w:shd w:val="clear" w:color="auto" w:fill="D9D9D9"/>
        <w:jc w:val="both"/>
        <w:rPr>
          <w:b/>
          <w:smallCaps/>
          <w:sz w:val="26"/>
          <w:szCs w:val="26"/>
          <w:lang w:val="ro-RO"/>
        </w:rPr>
      </w:pPr>
      <w:r w:rsidRPr="00F1310C">
        <w:rPr>
          <w:b/>
          <w:smallCaps/>
          <w:sz w:val="26"/>
          <w:szCs w:val="26"/>
          <w:lang w:val="ro-RO"/>
        </w:rPr>
        <w:tab/>
        <w:t>CAP.1</w:t>
      </w:r>
      <w:r w:rsidR="00105828">
        <w:rPr>
          <w:b/>
          <w:smallCaps/>
          <w:sz w:val="26"/>
          <w:szCs w:val="26"/>
          <w:lang w:val="ro-RO"/>
        </w:rPr>
        <w:t>5</w:t>
      </w:r>
      <w:r w:rsidRPr="00F1310C">
        <w:rPr>
          <w:b/>
          <w:smallCaps/>
          <w:sz w:val="26"/>
          <w:szCs w:val="26"/>
          <w:lang w:val="ro-RO"/>
        </w:rPr>
        <w:t>. ASIGURĂRI</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5</w:t>
      </w:r>
      <w:r>
        <w:rPr>
          <w:sz w:val="26"/>
          <w:szCs w:val="26"/>
          <w:lang w:val="ro-RO"/>
        </w:rPr>
        <w:t>.1.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105828">
        <w:rPr>
          <w:smallCaps/>
          <w:sz w:val="26"/>
          <w:szCs w:val="26"/>
          <w:lang w:val="ro-RO"/>
        </w:rPr>
        <w:t>6</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6</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6</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6</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6</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105828">
        <w:rPr>
          <w:sz w:val="26"/>
          <w:szCs w:val="26"/>
          <w:lang w:val="ro-RO"/>
        </w:rPr>
        <w:t>6</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105828">
        <w:rPr>
          <w:smallCaps/>
          <w:sz w:val="26"/>
          <w:szCs w:val="26"/>
          <w:lang w:val="ro-RO"/>
        </w:rPr>
        <w:t>7</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105828">
        <w:rPr>
          <w:sz w:val="26"/>
          <w:szCs w:val="26"/>
          <w:lang w:val="ro-RO"/>
        </w:rPr>
        <w:t>7</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105828">
        <w:rPr>
          <w:sz w:val="26"/>
          <w:szCs w:val="26"/>
          <w:lang w:val="ro-RO"/>
        </w:rPr>
        <w:t>7</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105828">
        <w:rPr>
          <w:smallCaps/>
          <w:sz w:val="26"/>
          <w:szCs w:val="26"/>
          <w:lang w:val="ro-RO"/>
        </w:rPr>
        <w:t>8</w:t>
      </w:r>
      <w:r>
        <w:rPr>
          <w:smallCaps/>
          <w:sz w:val="26"/>
          <w:szCs w:val="26"/>
          <w:lang w:val="ro-RO"/>
        </w:rPr>
        <w:t>. REZILIEREA CONTRACTULUI; ÎNTRERUPEREA CONTRACTULUI</w:t>
      </w:r>
    </w:p>
    <w:p w:rsidR="00B05448" w:rsidRPr="00181D5C" w:rsidRDefault="00B05448" w:rsidP="00B05448">
      <w:pPr>
        <w:pStyle w:val="BodyText"/>
        <w:ind w:firstLine="720"/>
        <w:rPr>
          <w:sz w:val="26"/>
          <w:szCs w:val="26"/>
          <w:lang w:val="ro-RO"/>
        </w:rPr>
      </w:pPr>
      <w:r w:rsidRPr="00F8413F">
        <w:rPr>
          <w:sz w:val="26"/>
          <w:szCs w:val="26"/>
          <w:lang w:val="ro-RO"/>
        </w:rPr>
        <w:t>1</w:t>
      </w:r>
      <w:r>
        <w:rPr>
          <w:sz w:val="26"/>
          <w:szCs w:val="26"/>
          <w:lang w:val="ro-RO"/>
        </w:rPr>
        <w:t>8</w:t>
      </w:r>
      <w:r w:rsidRPr="00F8413F">
        <w:rPr>
          <w:sz w:val="26"/>
          <w:szCs w:val="26"/>
          <w:lang w:val="ro-RO"/>
        </w:rPr>
        <w:t xml:space="preserve">.1 În cazul nerespectării obligaţiilor asumate prin prezentul contract de către una din părţile contractante, </w:t>
      </w:r>
      <w:r w:rsidRPr="00763307">
        <w:rPr>
          <w:sz w:val="26"/>
          <w:szCs w:val="26"/>
          <w:lang w:val="ro-RO"/>
        </w:rPr>
        <w:t xml:space="preserve">in </w:t>
      </w:r>
      <w:r w:rsidRPr="00181D5C">
        <w:rPr>
          <w:sz w:val="26"/>
          <w:szCs w:val="26"/>
          <w:lang w:val="ro-RO"/>
        </w:rPr>
        <w:t>mod culpabil si repetat, partea lezată va considera contractul reziliat/rezolvit de plin drept cu notificare prealabila şi va avea dreptul de a pretinde plata de daune-interese.</w:t>
      </w:r>
    </w:p>
    <w:p w:rsidR="00B05448" w:rsidRPr="00F8413F" w:rsidRDefault="00B05448" w:rsidP="00B05448">
      <w:pPr>
        <w:pStyle w:val="BodyText"/>
        <w:ind w:firstLine="720"/>
        <w:rPr>
          <w:sz w:val="26"/>
          <w:szCs w:val="26"/>
          <w:lang w:val="ro-RO"/>
        </w:rPr>
      </w:pPr>
      <w:r w:rsidRPr="00181D5C">
        <w:rPr>
          <w:sz w:val="26"/>
          <w:szCs w:val="26"/>
          <w:lang w:val="ro-RO"/>
        </w:rPr>
        <w:t>1</w:t>
      </w:r>
      <w:r>
        <w:rPr>
          <w:sz w:val="26"/>
          <w:szCs w:val="26"/>
          <w:lang w:val="ro-RO"/>
        </w:rPr>
        <w:t>8</w:t>
      </w:r>
      <w:r w:rsidRPr="00181D5C">
        <w:rPr>
          <w:sz w:val="26"/>
          <w:szCs w:val="26"/>
          <w:lang w:val="ro-RO"/>
        </w:rPr>
        <w:t>.2 Contractul este desfiinţat de drept, fără a mai fi necesară punerea în întârziere sau altă procedură prealabilă, de către achizitor</w:t>
      </w:r>
      <w:r w:rsidRPr="00F8413F">
        <w:rPr>
          <w:sz w:val="26"/>
          <w:szCs w:val="26"/>
          <w:lang w:val="ro-RO"/>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B05448" w:rsidRPr="00605099" w:rsidRDefault="00B05448" w:rsidP="00B05448">
      <w:pPr>
        <w:pStyle w:val="BodyText"/>
        <w:ind w:firstLine="720"/>
        <w:rPr>
          <w:sz w:val="26"/>
          <w:szCs w:val="26"/>
          <w:lang w:val="ro-RO"/>
        </w:rPr>
      </w:pPr>
      <w:r w:rsidRPr="00605099">
        <w:rPr>
          <w:sz w:val="26"/>
          <w:szCs w:val="26"/>
          <w:lang w:val="ro-RO"/>
        </w:rPr>
        <w:t>1</w:t>
      </w:r>
      <w:r>
        <w:rPr>
          <w:sz w:val="26"/>
          <w:szCs w:val="26"/>
          <w:lang w:val="ro-RO"/>
        </w:rPr>
        <w:t>8</w:t>
      </w:r>
      <w:r w:rsidRPr="00605099">
        <w:rPr>
          <w:sz w:val="26"/>
          <w:szCs w:val="26"/>
          <w:lang w:val="ro-RO"/>
        </w:rPr>
        <w:t>.</w:t>
      </w:r>
      <w:r>
        <w:rPr>
          <w:sz w:val="26"/>
          <w:szCs w:val="26"/>
          <w:lang w:val="ro-RO"/>
        </w:rPr>
        <w:t>3</w:t>
      </w:r>
      <w:r w:rsidRPr="00605099">
        <w:rPr>
          <w:sz w:val="26"/>
          <w:szCs w:val="26"/>
          <w:lang w:val="ro-RO"/>
        </w:rPr>
        <w:t xml:space="preserve"> Contractul </w:t>
      </w:r>
      <w:r>
        <w:rPr>
          <w:sz w:val="26"/>
          <w:szCs w:val="26"/>
          <w:lang w:val="ro-RO"/>
        </w:rPr>
        <w:t>inceteaza</w:t>
      </w:r>
      <w:r w:rsidRPr="00605099">
        <w:rPr>
          <w:sz w:val="26"/>
          <w:szCs w:val="26"/>
          <w:lang w:val="ro-RO"/>
        </w:rPr>
        <w:t xml:space="preserve"> în toate cazurile de forţă majoră definite </w:t>
      </w:r>
      <w:r w:rsidR="00D60AB7">
        <w:rPr>
          <w:sz w:val="26"/>
          <w:szCs w:val="26"/>
          <w:lang w:val="ro-RO"/>
        </w:rPr>
        <w:t>la Cap.</w:t>
      </w:r>
      <w:r w:rsidRPr="00D624F8">
        <w:rPr>
          <w:sz w:val="26"/>
          <w:szCs w:val="26"/>
          <w:lang w:val="ro-RO"/>
        </w:rPr>
        <w:t>16.</w:t>
      </w:r>
      <w:r w:rsidRPr="00605099">
        <w:rPr>
          <w:sz w:val="26"/>
          <w:szCs w:val="26"/>
          <w:lang w:val="ro-RO"/>
        </w:rPr>
        <w:t xml:space="preserve"> </w:t>
      </w:r>
    </w:p>
    <w:p w:rsidR="00B05448" w:rsidRPr="004C5317" w:rsidRDefault="007353A7" w:rsidP="00B05448">
      <w:pPr>
        <w:pStyle w:val="BodyTextIndent2"/>
        <w:ind w:firstLine="0"/>
        <w:rPr>
          <w:sz w:val="26"/>
          <w:szCs w:val="26"/>
          <w:lang w:val="ro-RO"/>
        </w:rPr>
      </w:pPr>
      <w:r>
        <w:rPr>
          <w:sz w:val="26"/>
          <w:szCs w:val="26"/>
          <w:lang w:val="ro-RO"/>
        </w:rPr>
        <w:t xml:space="preserve">          </w:t>
      </w:r>
      <w:r w:rsidR="00B05448">
        <w:rPr>
          <w:sz w:val="26"/>
          <w:szCs w:val="26"/>
          <w:lang w:val="ro-RO"/>
        </w:rPr>
        <w:t>18.4</w:t>
      </w:r>
      <w:r w:rsidR="00B05448" w:rsidRPr="00605099">
        <w:rPr>
          <w:sz w:val="26"/>
          <w:szCs w:val="26"/>
          <w:lang w:val="ro-RO"/>
        </w:rPr>
        <w:t xml:space="preserve"> </w:t>
      </w:r>
      <w:r w:rsidR="00B05448" w:rsidRPr="004C5317">
        <w:rPr>
          <w:sz w:val="26"/>
          <w:szCs w:val="26"/>
          <w:lang w:val="ro-RO"/>
        </w:rPr>
        <w:t xml:space="preserve">Prestarea serviciilor se poate întrerupe, temporar, la solicitarea achizitorului, în cazul în care apar situaţii de întârziere care nu sunt datorate prestatorului, sau în cazul în care </w:t>
      </w:r>
      <w:r w:rsidR="00B05448" w:rsidRPr="004C5317">
        <w:rPr>
          <w:sz w:val="26"/>
          <w:szCs w:val="26"/>
          <w:lang w:val="ro-RO"/>
        </w:rPr>
        <w:lastRenderedPageBreak/>
        <w:t xml:space="preserve">achizitorul nu </w:t>
      </w:r>
      <w:r w:rsidR="00B05448">
        <w:rPr>
          <w:sz w:val="26"/>
          <w:szCs w:val="26"/>
          <w:lang w:val="ro-RO"/>
        </w:rPr>
        <w:t>predă</w:t>
      </w:r>
      <w:r w:rsidR="00B05448" w:rsidRPr="004C5317">
        <w:rPr>
          <w:sz w:val="26"/>
          <w:szCs w:val="26"/>
          <w:lang w:val="ro-RO"/>
        </w:rPr>
        <w:t xml:space="preserve"> la timp </w:t>
      </w:r>
      <w:r w:rsidR="00B05448">
        <w:rPr>
          <w:sz w:val="26"/>
          <w:szCs w:val="26"/>
          <w:lang w:val="ro-RO"/>
        </w:rPr>
        <w:t>epruvetele</w:t>
      </w:r>
      <w:r w:rsidR="00B05448" w:rsidRPr="004C5317">
        <w:rPr>
          <w:sz w:val="26"/>
          <w:szCs w:val="26"/>
          <w:lang w:val="ro-RO"/>
        </w:rPr>
        <w:t>, fără a fi necesar un act adiţional în acest sens, în baza următoarelor documente:</w:t>
      </w:r>
    </w:p>
    <w:p w:rsidR="00B05448" w:rsidRPr="004C5317" w:rsidRDefault="00B05448" w:rsidP="00B05448">
      <w:pPr>
        <w:pStyle w:val="BodyTextIndent2"/>
        <w:rPr>
          <w:sz w:val="26"/>
          <w:szCs w:val="26"/>
          <w:lang w:val="ro-RO"/>
        </w:rPr>
      </w:pPr>
      <w:r w:rsidRPr="004C5317">
        <w:rPr>
          <w:sz w:val="26"/>
          <w:szCs w:val="26"/>
          <w:lang w:val="ro-RO"/>
        </w:rPr>
        <w:t xml:space="preserve">- raport justificativ aprobat de conducerea </w:t>
      </w:r>
      <w:r>
        <w:rPr>
          <w:sz w:val="26"/>
          <w:szCs w:val="26"/>
          <w:lang w:val="ro-RO"/>
        </w:rPr>
        <w:t xml:space="preserve">ELCEN </w:t>
      </w:r>
      <w:r w:rsidRPr="004C5317">
        <w:rPr>
          <w:sz w:val="26"/>
          <w:szCs w:val="26"/>
          <w:lang w:val="ro-RO"/>
        </w:rPr>
        <w:t>şi</w:t>
      </w:r>
    </w:p>
    <w:p w:rsidR="00B05448" w:rsidRPr="004C5317" w:rsidRDefault="00B05448" w:rsidP="00B05448">
      <w:pPr>
        <w:pStyle w:val="BodyTextIndent2"/>
        <w:rPr>
          <w:sz w:val="26"/>
          <w:szCs w:val="26"/>
          <w:lang w:val="ro-RO"/>
        </w:rPr>
      </w:pPr>
      <w:r w:rsidRPr="004C5317">
        <w:rPr>
          <w:sz w:val="26"/>
          <w:szCs w:val="26"/>
          <w:lang w:val="ro-RO"/>
        </w:rPr>
        <w:t>- comunicare scrisă către prestator în care este specificată perioada întreruperii.</w:t>
      </w:r>
    </w:p>
    <w:p w:rsidR="00B05448" w:rsidRPr="004C5317" w:rsidRDefault="00B05448" w:rsidP="00B05448">
      <w:pPr>
        <w:pStyle w:val="BodyText"/>
        <w:ind w:firstLine="720"/>
        <w:rPr>
          <w:sz w:val="26"/>
          <w:szCs w:val="26"/>
          <w:lang w:val="ro-RO"/>
        </w:rPr>
      </w:pPr>
      <w:r w:rsidRPr="004C5317">
        <w:rPr>
          <w:sz w:val="26"/>
          <w:szCs w:val="26"/>
          <w:lang w:val="ro-RO"/>
        </w:rPr>
        <w:t>În acest caz, termen</w:t>
      </w:r>
      <w:r>
        <w:rPr>
          <w:sz w:val="26"/>
          <w:szCs w:val="26"/>
          <w:lang w:val="ro-RO"/>
        </w:rPr>
        <w:t>ul prevăzut</w:t>
      </w:r>
      <w:r w:rsidRPr="004C5317">
        <w:rPr>
          <w:sz w:val="26"/>
          <w:szCs w:val="26"/>
          <w:lang w:val="ro-RO"/>
        </w:rPr>
        <w:t xml:space="preserve"> la </w:t>
      </w:r>
      <w:r w:rsidRPr="00D624F8">
        <w:rPr>
          <w:sz w:val="26"/>
          <w:szCs w:val="26"/>
          <w:lang w:val="ro-RO"/>
        </w:rPr>
        <w:t>art.</w:t>
      </w:r>
      <w:r>
        <w:rPr>
          <w:sz w:val="26"/>
          <w:szCs w:val="26"/>
          <w:lang w:val="ro-RO"/>
        </w:rPr>
        <w:t xml:space="preserve"> 5</w:t>
      </w:r>
      <w:r w:rsidRPr="00D624F8">
        <w:rPr>
          <w:sz w:val="26"/>
          <w:szCs w:val="26"/>
          <w:lang w:val="ro-RO"/>
        </w:rPr>
        <w:t>.1</w:t>
      </w:r>
      <w:r w:rsidRPr="004C5317">
        <w:rPr>
          <w:sz w:val="26"/>
          <w:szCs w:val="26"/>
          <w:lang w:val="ro-RO"/>
        </w:rPr>
        <w:t xml:space="preserve"> se decalează corespunzător, prestatorul nefiind pus în întârziere conform art</w:t>
      </w:r>
      <w:r w:rsidRPr="00D624F8">
        <w:rPr>
          <w:sz w:val="26"/>
          <w:szCs w:val="26"/>
          <w:lang w:val="ro-RO"/>
        </w:rPr>
        <w:t>.13.1. Această</w:t>
      </w:r>
      <w:r w:rsidRPr="004C5317">
        <w:rPr>
          <w:sz w:val="26"/>
          <w:szCs w:val="26"/>
          <w:lang w:val="ro-RO"/>
        </w:rPr>
        <w:t xml:space="preserve"> clauză se aplică şi în cazul în care prestarea serviciilor nu a fost începută la termenul contractat, din motivele precizate la primul alineat al acestui articol.</w:t>
      </w:r>
    </w:p>
    <w:p w:rsidR="00B05448" w:rsidRPr="00DE71CF" w:rsidRDefault="00B05448" w:rsidP="00B05448">
      <w:pPr>
        <w:pStyle w:val="BodyText"/>
        <w:ind w:firstLine="720"/>
        <w:rPr>
          <w:sz w:val="26"/>
          <w:szCs w:val="26"/>
          <w:lang w:val="ro-RO"/>
        </w:rPr>
      </w:pPr>
      <w:r w:rsidRPr="00DE71CF">
        <w:rPr>
          <w:sz w:val="26"/>
          <w:szCs w:val="26"/>
          <w:lang w:val="ro-RO"/>
        </w:rPr>
        <w:t>18.</w:t>
      </w:r>
      <w:r>
        <w:rPr>
          <w:sz w:val="26"/>
          <w:szCs w:val="26"/>
          <w:lang w:val="ro-RO"/>
        </w:rPr>
        <w:t>5</w:t>
      </w:r>
      <w:r w:rsidRPr="00DE71CF">
        <w:rPr>
          <w:sz w:val="26"/>
          <w:szCs w:val="26"/>
          <w:lang w:val="ro-RO"/>
        </w:rPr>
        <w:t>. Contractul poate inceta prin acordul părţilor, fără plata vreunei despăgubiri, numai prin încheierea unui act adiţional la contract.</w:t>
      </w:r>
    </w:p>
    <w:p w:rsidR="00B05448" w:rsidRPr="00DE71CF" w:rsidRDefault="00B05448" w:rsidP="00B05448">
      <w:pPr>
        <w:jc w:val="both"/>
        <w:rPr>
          <w:color w:val="000000"/>
          <w:sz w:val="26"/>
          <w:szCs w:val="26"/>
        </w:rPr>
      </w:pPr>
      <w:r w:rsidRPr="00DE71CF">
        <w:rPr>
          <w:color w:val="000000"/>
          <w:sz w:val="26"/>
          <w:szCs w:val="26"/>
        </w:rPr>
        <w:tab/>
        <w:t>18.</w:t>
      </w:r>
      <w:r>
        <w:rPr>
          <w:color w:val="000000"/>
          <w:sz w:val="26"/>
          <w:szCs w:val="26"/>
        </w:rPr>
        <w:t>6</w:t>
      </w:r>
      <w:r w:rsidRPr="00DE71CF">
        <w:rPr>
          <w:color w:val="000000"/>
          <w:sz w:val="26"/>
          <w:szCs w:val="26"/>
        </w:rPr>
        <w:t>. Achizitorul are dreptul de a denunta unilateral contractul in situatia nerespectarii dispozitiilor de la art.243 alin</w:t>
      </w:r>
      <w:proofErr w:type="gramStart"/>
      <w:r w:rsidRPr="00DE71CF">
        <w:rPr>
          <w:color w:val="000000"/>
          <w:sz w:val="26"/>
          <w:szCs w:val="26"/>
        </w:rPr>
        <w:t>.(</w:t>
      </w:r>
      <w:proofErr w:type="gramEnd"/>
      <w:r w:rsidRPr="00DE71CF">
        <w:rPr>
          <w:color w:val="000000"/>
          <w:sz w:val="26"/>
          <w:szCs w:val="26"/>
        </w:rPr>
        <w:t>1) din Legea nr.99/2016 privind achizitiile sectoriale.</w:t>
      </w:r>
    </w:p>
    <w:p w:rsidR="00B05448" w:rsidRPr="00DE71CF" w:rsidRDefault="00B05448" w:rsidP="00B05448">
      <w:pPr>
        <w:jc w:val="both"/>
        <w:rPr>
          <w:color w:val="000000"/>
          <w:sz w:val="26"/>
          <w:szCs w:val="26"/>
        </w:rPr>
      </w:pPr>
      <w:r w:rsidRPr="00DE71CF">
        <w:rPr>
          <w:color w:val="000000"/>
          <w:sz w:val="26"/>
          <w:szCs w:val="26"/>
        </w:rPr>
        <w:tab/>
        <w:t>18.</w:t>
      </w:r>
      <w:r>
        <w:rPr>
          <w:color w:val="000000"/>
          <w:sz w:val="26"/>
          <w:szCs w:val="26"/>
        </w:rPr>
        <w:t>7</w:t>
      </w:r>
      <w:r w:rsidRPr="00DE71CF">
        <w:rPr>
          <w:color w:val="000000"/>
          <w:sz w:val="26"/>
          <w:szCs w:val="26"/>
        </w:rPr>
        <w:t xml:space="preserve">. Achizitorul </w:t>
      </w:r>
      <w:proofErr w:type="gramStart"/>
      <w:r w:rsidRPr="00DE71CF">
        <w:rPr>
          <w:color w:val="000000"/>
          <w:sz w:val="26"/>
          <w:szCs w:val="26"/>
        </w:rPr>
        <w:t>are</w:t>
      </w:r>
      <w:proofErr w:type="gramEnd"/>
      <w:r w:rsidRPr="00DE71CF">
        <w:rPr>
          <w:color w:val="000000"/>
          <w:sz w:val="26"/>
          <w:szCs w:val="26"/>
        </w:rPr>
        <w:t xml:space="preserve"> dreptul de a denunta unilateral contractul in perioada de valabilitate a acestuia intr-una din urmatoarele situatii:</w:t>
      </w:r>
    </w:p>
    <w:p w:rsidR="00B05448" w:rsidRPr="00DE71CF" w:rsidRDefault="00B05448" w:rsidP="00B05448">
      <w:pPr>
        <w:jc w:val="both"/>
        <w:rPr>
          <w:color w:val="000000"/>
          <w:sz w:val="26"/>
          <w:szCs w:val="26"/>
        </w:rPr>
      </w:pPr>
      <w:r w:rsidRPr="00DE71CF">
        <w:rPr>
          <w:color w:val="000000"/>
          <w:sz w:val="26"/>
          <w:szCs w:val="26"/>
        </w:rPr>
        <w:tab/>
        <w:t xml:space="preserve">a) </w:t>
      </w:r>
      <w:proofErr w:type="gramStart"/>
      <w:r w:rsidRPr="00DE71CF">
        <w:rPr>
          <w:color w:val="000000"/>
          <w:sz w:val="26"/>
          <w:szCs w:val="26"/>
        </w:rPr>
        <w:t>contractantul</w:t>
      </w:r>
      <w:proofErr w:type="gramEnd"/>
      <w:r w:rsidRPr="00DE71CF">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B05448" w:rsidRDefault="00B05448" w:rsidP="00B05448">
      <w:pPr>
        <w:jc w:val="both"/>
        <w:rPr>
          <w:color w:val="000000"/>
          <w:sz w:val="26"/>
          <w:szCs w:val="26"/>
        </w:rPr>
      </w:pPr>
      <w:r w:rsidRPr="00DE71C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105828">
        <w:rPr>
          <w:smallCaps/>
          <w:sz w:val="26"/>
          <w:szCs w:val="26"/>
          <w:lang w:val="ro-RO"/>
        </w:rPr>
        <w:t>19</w:t>
      </w:r>
      <w:r>
        <w:rPr>
          <w:smallCaps/>
          <w:sz w:val="26"/>
          <w:szCs w:val="26"/>
          <w:lang w:val="ro-RO"/>
        </w:rPr>
        <w:t>. LIMBA CARE GUVERNEAZĂ CONTRACTUL</w:t>
      </w:r>
    </w:p>
    <w:p w:rsidR="00107EA4" w:rsidRDefault="00105828" w:rsidP="00923608">
      <w:pPr>
        <w:pStyle w:val="BodyText"/>
        <w:ind w:firstLine="720"/>
        <w:rPr>
          <w:sz w:val="26"/>
          <w:szCs w:val="26"/>
          <w:lang w:val="ro-RO"/>
        </w:rPr>
      </w:pPr>
      <w:r>
        <w:rPr>
          <w:sz w:val="26"/>
          <w:szCs w:val="26"/>
          <w:lang w:val="ro-RO"/>
        </w:rPr>
        <w:t>19</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105828">
        <w:rPr>
          <w:smallCaps/>
          <w:sz w:val="26"/>
          <w:szCs w:val="26"/>
          <w:lang w:val="ro-RO"/>
        </w:rPr>
        <w:t>0</w:t>
      </w:r>
      <w:r>
        <w:rPr>
          <w:smallCaps/>
          <w:sz w:val="26"/>
          <w:szCs w:val="26"/>
          <w:lang w:val="ro-RO"/>
        </w:rPr>
        <w:t>. COMUNICĂRI</w:t>
      </w:r>
    </w:p>
    <w:p w:rsidR="00107EA4" w:rsidRDefault="00107EA4" w:rsidP="00923608">
      <w:pPr>
        <w:jc w:val="both"/>
        <w:rPr>
          <w:sz w:val="26"/>
          <w:szCs w:val="26"/>
          <w:lang w:val="ro-RO"/>
        </w:rPr>
      </w:pPr>
      <w:r>
        <w:rPr>
          <w:sz w:val="26"/>
          <w:szCs w:val="26"/>
          <w:lang w:val="ro-RO"/>
        </w:rPr>
        <w:tab/>
        <w:t>2</w:t>
      </w:r>
      <w:r w:rsidR="00105828">
        <w:rPr>
          <w:sz w:val="26"/>
          <w:szCs w:val="26"/>
          <w:lang w:val="ro-RO"/>
        </w:rPr>
        <w:t>0</w:t>
      </w:r>
      <w:r>
        <w:rPr>
          <w:sz w:val="26"/>
          <w:szCs w:val="26"/>
          <w:lang w:val="ro-RO"/>
        </w:rPr>
        <w:t>.1. Orice comunicare între părţi, referitoare la îndeplinirea prezentului contract, trebuie să fie transmisă în scris.</w:t>
      </w:r>
    </w:p>
    <w:p w:rsidR="00107EA4" w:rsidRPr="00F1310C" w:rsidRDefault="00107EA4" w:rsidP="00923608">
      <w:pPr>
        <w:jc w:val="both"/>
        <w:rPr>
          <w:sz w:val="26"/>
          <w:szCs w:val="26"/>
          <w:lang w:val="ro-RO"/>
        </w:rPr>
      </w:pPr>
      <w:r>
        <w:rPr>
          <w:sz w:val="26"/>
          <w:szCs w:val="26"/>
          <w:lang w:val="ro-RO"/>
        </w:rPr>
        <w:tab/>
        <w:t xml:space="preserve">Orice document scris trebuie înregistrat atât în momentul transmiterii, cât şi în momentul </w:t>
      </w:r>
      <w:r w:rsidRPr="00F1310C">
        <w:rPr>
          <w:sz w:val="26"/>
          <w:szCs w:val="26"/>
          <w:lang w:val="ro-RO"/>
        </w:rPr>
        <w:t>primirii.</w:t>
      </w:r>
    </w:p>
    <w:p w:rsidR="00107EA4" w:rsidRDefault="00107EA4" w:rsidP="00923608">
      <w:pPr>
        <w:jc w:val="both"/>
        <w:rPr>
          <w:color w:val="000000"/>
          <w:sz w:val="26"/>
          <w:szCs w:val="26"/>
        </w:rPr>
      </w:pPr>
      <w:r w:rsidRPr="00F1310C">
        <w:rPr>
          <w:sz w:val="26"/>
          <w:szCs w:val="26"/>
          <w:lang w:val="ro-RO"/>
        </w:rPr>
        <w:tab/>
        <w:t>2</w:t>
      </w:r>
      <w:r w:rsidR="00105828">
        <w:rPr>
          <w:sz w:val="26"/>
          <w:szCs w:val="26"/>
          <w:lang w:val="ro-RO"/>
        </w:rPr>
        <w:t>0</w:t>
      </w:r>
      <w:r w:rsidRPr="00F1310C">
        <w:rPr>
          <w:sz w:val="26"/>
          <w:szCs w:val="26"/>
          <w:lang w:val="ro-RO"/>
        </w:rPr>
        <w:t xml:space="preserve">.2. </w:t>
      </w:r>
      <w:proofErr w:type="gramStart"/>
      <w:r w:rsidR="000117CA" w:rsidRPr="00F1310C">
        <w:rPr>
          <w:color w:val="000000"/>
          <w:sz w:val="26"/>
          <w:szCs w:val="26"/>
        </w:rPr>
        <w:t>Comunicările dintre parţi se pot transmite prin fax, email, curier sau posta, cu confirmare de primire.</w:t>
      </w:r>
      <w:proofErr w:type="gramEnd"/>
    </w:p>
    <w:p w:rsidR="00DD06D2" w:rsidRDefault="00DD06D2"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105828">
        <w:rPr>
          <w:smallCaps/>
          <w:sz w:val="26"/>
          <w:szCs w:val="26"/>
          <w:lang w:val="ro-RO"/>
        </w:rPr>
        <w:t>1</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t>2</w:t>
      </w:r>
      <w:r w:rsidR="00105828">
        <w:rPr>
          <w:sz w:val="26"/>
          <w:szCs w:val="26"/>
          <w:lang w:val="ro-RO"/>
        </w:rPr>
        <w:t>1</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105828">
        <w:rPr>
          <w:smallCaps/>
          <w:sz w:val="26"/>
          <w:szCs w:val="26"/>
          <w:lang w:val="ro-RO"/>
        </w:rPr>
        <w:t>2</w:t>
      </w:r>
      <w:r>
        <w:rPr>
          <w:smallCaps/>
          <w:sz w:val="26"/>
          <w:szCs w:val="26"/>
          <w:lang w:val="ro-RO"/>
        </w:rPr>
        <w:t>. AMENDAMENTE</w:t>
      </w:r>
    </w:p>
    <w:p w:rsidR="00A16D3F" w:rsidRPr="00EE0494" w:rsidRDefault="00107EA4" w:rsidP="007434B0">
      <w:pPr>
        <w:jc w:val="both"/>
      </w:pPr>
      <w:r>
        <w:rPr>
          <w:color w:val="000000"/>
          <w:sz w:val="26"/>
          <w:szCs w:val="26"/>
        </w:rPr>
        <w:tab/>
      </w:r>
      <w:r w:rsidRPr="00490D83">
        <w:rPr>
          <w:color w:val="000000"/>
          <w:sz w:val="26"/>
          <w:szCs w:val="26"/>
        </w:rPr>
        <w:t>2</w:t>
      </w:r>
      <w:r w:rsidR="00105828">
        <w:rPr>
          <w:color w:val="000000"/>
          <w:sz w:val="26"/>
          <w:szCs w:val="26"/>
        </w:rPr>
        <w:t>2</w:t>
      </w:r>
      <w:r w:rsidRPr="00490D83">
        <w:rPr>
          <w:color w:val="000000"/>
          <w:sz w:val="26"/>
          <w:szCs w:val="26"/>
        </w:rPr>
        <w:t>.</w:t>
      </w:r>
      <w:r w:rsidR="00EE0494">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Pr="00122FFD" w:rsidRDefault="00A16D3F" w:rsidP="00834B1C">
      <w:pPr>
        <w:ind w:firstLine="708"/>
        <w:jc w:val="both"/>
        <w:rPr>
          <w:color w:val="000000" w:themeColor="text1"/>
          <w:sz w:val="26"/>
          <w:szCs w:val="26"/>
        </w:rPr>
      </w:pPr>
      <w:r w:rsidRPr="00EE0494">
        <w:rPr>
          <w:rStyle w:val="l5def1"/>
          <w:rFonts w:ascii="Times New Roman" w:hAnsi="Times New Roman" w:cs="Times New Roman"/>
          <w:color w:val="auto"/>
        </w:rPr>
        <w:tab/>
      </w:r>
      <w:r w:rsidR="00107EA4" w:rsidRPr="00EE0494">
        <w:rPr>
          <w:rStyle w:val="l5def1"/>
          <w:rFonts w:ascii="Times New Roman" w:hAnsi="Times New Roman" w:cs="Times New Roman"/>
          <w:color w:val="auto"/>
        </w:rPr>
        <w:t>2</w:t>
      </w:r>
      <w:r w:rsidR="00105828">
        <w:rPr>
          <w:rStyle w:val="l5def1"/>
          <w:rFonts w:ascii="Times New Roman" w:hAnsi="Times New Roman" w:cs="Times New Roman"/>
          <w:color w:val="auto"/>
        </w:rPr>
        <w:t>2</w:t>
      </w:r>
      <w:r w:rsidR="00107EA4" w:rsidRPr="00EE0494">
        <w:rPr>
          <w:rStyle w:val="l5def1"/>
          <w:rFonts w:ascii="Times New Roman" w:hAnsi="Times New Roman" w:cs="Times New Roman"/>
          <w:color w:val="auto"/>
        </w:rPr>
        <w:t>.</w:t>
      </w:r>
      <w:r w:rsidR="00EE0494" w:rsidRPr="00EE0494">
        <w:rPr>
          <w:rStyle w:val="l5def1"/>
          <w:rFonts w:ascii="Times New Roman" w:hAnsi="Times New Roman" w:cs="Times New Roman"/>
          <w:color w:val="auto"/>
        </w:rPr>
        <w:t>2</w:t>
      </w:r>
      <w:r w:rsidR="00107EA4" w:rsidRPr="00EE0494">
        <w:rPr>
          <w:rStyle w:val="l5def1"/>
          <w:rFonts w:ascii="Times New Roman" w:hAnsi="Times New Roman" w:cs="Times New Roman"/>
          <w:color w:val="auto"/>
        </w:rPr>
        <w:t xml:space="preserve">. </w:t>
      </w:r>
      <w:r w:rsidR="00834B1C" w:rsidRPr="00EE0494">
        <w:rPr>
          <w:rStyle w:val="l5def1"/>
          <w:rFonts w:ascii="Times New Roman" w:hAnsi="Times New Roman"/>
          <w:iCs/>
          <w:color w:val="auto"/>
        </w:rPr>
        <w:t>Suplimentar fata de situatiile prezentat</w:t>
      </w:r>
      <w:r w:rsidR="00EE0494" w:rsidRPr="00EE0494">
        <w:rPr>
          <w:rStyle w:val="l5def1"/>
          <w:rFonts w:ascii="Times New Roman" w:hAnsi="Times New Roman"/>
          <w:iCs/>
          <w:color w:val="auto"/>
        </w:rPr>
        <w:t>a</w:t>
      </w:r>
      <w:r w:rsidR="00834B1C" w:rsidRPr="00EE0494">
        <w:rPr>
          <w:rStyle w:val="l5def1"/>
          <w:rFonts w:ascii="Times New Roman" w:hAnsi="Times New Roman"/>
          <w:iCs/>
          <w:color w:val="auto"/>
        </w:rPr>
        <w:t xml:space="preserve"> la articol</w:t>
      </w:r>
      <w:r w:rsidR="00EE0494" w:rsidRPr="00EE0494">
        <w:rPr>
          <w:rStyle w:val="l5def1"/>
          <w:rFonts w:ascii="Times New Roman" w:hAnsi="Times New Roman"/>
          <w:iCs/>
          <w:color w:val="auto"/>
        </w:rPr>
        <w:t>u</w:t>
      </w:r>
      <w:r w:rsidR="00834B1C" w:rsidRPr="00EE0494">
        <w:rPr>
          <w:rStyle w:val="l5def1"/>
          <w:rFonts w:ascii="Times New Roman" w:hAnsi="Times New Roman"/>
          <w:iCs/>
          <w:color w:val="auto"/>
        </w:rPr>
        <w:t>l</w:t>
      </w:r>
      <w:r w:rsidR="00EE0494" w:rsidRPr="00EE0494">
        <w:rPr>
          <w:rStyle w:val="l5def1"/>
          <w:rFonts w:ascii="Times New Roman" w:hAnsi="Times New Roman"/>
          <w:iCs/>
          <w:color w:val="auto"/>
        </w:rPr>
        <w:t xml:space="preserve"> </w:t>
      </w:r>
      <w:r w:rsidR="00834B1C" w:rsidRPr="00EE0494">
        <w:rPr>
          <w:rStyle w:val="l5def1"/>
          <w:rFonts w:ascii="Times New Roman" w:hAnsi="Times New Roman"/>
          <w:iCs/>
          <w:color w:val="auto"/>
        </w:rPr>
        <w:t>2</w:t>
      </w:r>
      <w:r w:rsidR="00105828">
        <w:rPr>
          <w:rStyle w:val="l5def1"/>
          <w:rFonts w:ascii="Times New Roman" w:hAnsi="Times New Roman"/>
          <w:iCs/>
          <w:color w:val="auto"/>
        </w:rPr>
        <w:t>2</w:t>
      </w:r>
      <w:r w:rsidR="00834B1C" w:rsidRPr="00EE0494">
        <w:rPr>
          <w:rStyle w:val="l5def1"/>
          <w:rFonts w:ascii="Times New Roman" w:hAnsi="Times New Roman"/>
          <w:iCs/>
          <w:color w:val="auto"/>
        </w:rPr>
        <w:t>.1, partile contractante au dreptul, pe durata îndeplinirii contractului, de a conveni modificarea</w:t>
      </w:r>
      <w:r w:rsidR="00834B1C" w:rsidRPr="00EE0494">
        <w:rPr>
          <w:sz w:val="26"/>
          <w:szCs w:val="26"/>
        </w:rPr>
        <w:t xml:space="preserve"> clauzelor contractului prin act adiţional</w:t>
      </w:r>
      <w:r w:rsidR="00DD5B3E" w:rsidRPr="00DD5B3E">
        <w:rPr>
          <w:color w:val="FF0000"/>
          <w:sz w:val="26"/>
          <w:szCs w:val="26"/>
        </w:rPr>
        <w:t>,</w:t>
      </w:r>
      <w:r w:rsidR="00834B1C" w:rsidRPr="00EE0494">
        <w:rPr>
          <w:sz w:val="26"/>
          <w:szCs w:val="26"/>
        </w:rPr>
        <w:t xml:space="preserve"> numai cu respectarea stricta a prevederilor </w:t>
      </w:r>
      <w:r w:rsidR="00834B1C" w:rsidRPr="000B44A3">
        <w:rPr>
          <w:color w:val="000000" w:themeColor="text1"/>
          <w:sz w:val="26"/>
          <w:szCs w:val="26"/>
        </w:rPr>
        <w:t>actelor normative in materia achizitiilor sectoriale referitoare la modificarea contractului sectorial.</w:t>
      </w:r>
      <w:r w:rsidR="00834B1C" w:rsidRPr="00122FFD">
        <w:rPr>
          <w:color w:val="000000" w:themeColor="text1"/>
          <w:sz w:val="26"/>
          <w:szCs w:val="26"/>
        </w:rPr>
        <w:t xml:space="preserve"> </w:t>
      </w:r>
      <w:r w:rsidR="00834B1C" w:rsidRPr="00122FFD">
        <w:rPr>
          <w:rStyle w:val="l5def1"/>
          <w:color w:val="000000" w:themeColor="text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105828">
        <w:rPr>
          <w:smallCaps/>
          <w:sz w:val="26"/>
          <w:szCs w:val="26"/>
          <w:lang w:val="ro-RO"/>
        </w:rPr>
        <w:t>3</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t>2</w:t>
      </w:r>
      <w:r w:rsidR="00105828">
        <w:rPr>
          <w:sz w:val="26"/>
          <w:szCs w:val="26"/>
          <w:lang w:val="ro-RO"/>
        </w:rPr>
        <w:t>3</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w:t>
      </w:r>
      <w:r w:rsidR="00105828">
        <w:rPr>
          <w:sz w:val="26"/>
          <w:szCs w:val="26"/>
          <w:lang w:val="ro-RO"/>
        </w:rPr>
        <w:t>3</w:t>
      </w:r>
      <w:r>
        <w:rPr>
          <w:sz w:val="26"/>
          <w:szCs w:val="26"/>
          <w:lang w:val="ro-RO"/>
        </w:rPr>
        <w:t>.2. Documentele menţionate la art.6.1. fac parte integrantă din contract.</w:t>
      </w:r>
    </w:p>
    <w:p w:rsidR="00107EA4" w:rsidRDefault="00107EA4" w:rsidP="00923608">
      <w:pPr>
        <w:pStyle w:val="BodyText"/>
        <w:rPr>
          <w:sz w:val="26"/>
          <w:szCs w:val="26"/>
          <w:lang w:val="ro-RO"/>
        </w:rPr>
      </w:pPr>
      <w:r>
        <w:rPr>
          <w:sz w:val="26"/>
          <w:szCs w:val="26"/>
          <w:lang w:val="ro-RO"/>
        </w:rPr>
        <w:tab/>
        <w:t>2</w:t>
      </w:r>
      <w:r w:rsidR="00105828">
        <w:rPr>
          <w:sz w:val="26"/>
          <w:szCs w:val="26"/>
          <w:lang w:val="ro-RO"/>
        </w:rPr>
        <w:t>3</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w:t>
      </w:r>
      <w:r w:rsidR="00105828">
        <w:rPr>
          <w:sz w:val="26"/>
          <w:szCs w:val="26"/>
          <w:lang w:val="ro-RO"/>
        </w:rPr>
        <w:t>3</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w:t>
      </w:r>
      <w:r w:rsidR="00105828">
        <w:rPr>
          <w:sz w:val="26"/>
          <w:szCs w:val="26"/>
          <w:lang w:val="it-IT"/>
        </w:rPr>
        <w:t>3</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100F9B" w:rsidP="0066237F">
      <w:pPr>
        <w:spacing w:line="276" w:lineRule="auto"/>
        <w:ind w:left="1440" w:hanging="1440"/>
        <w:rPr>
          <w:color w:val="000000"/>
          <w:sz w:val="26"/>
          <w:szCs w:val="26"/>
        </w:rPr>
      </w:pPr>
      <w:r>
        <w:rPr>
          <w:color w:val="000000"/>
          <w:sz w:val="26"/>
          <w:szCs w:val="26"/>
        </w:rPr>
        <w:t xml:space="preserve">            </w:t>
      </w:r>
      <w:r w:rsidR="00CE70B9">
        <w:rPr>
          <w:color w:val="000000"/>
          <w:sz w:val="26"/>
          <w:szCs w:val="26"/>
        </w:rPr>
        <w:t xml:space="preserve">Claudiu-Ionuţ CREŢU-SÂRBU </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r>
      <w:r w:rsidR="00EE0494">
        <w:rPr>
          <w:sz w:val="26"/>
          <w:szCs w:val="26"/>
          <w:lang w:val="ro-RO"/>
        </w:rPr>
        <w:t>Emilian M</w:t>
      </w:r>
      <w:r w:rsidR="00491F9E">
        <w:rPr>
          <w:sz w:val="26"/>
          <w:szCs w:val="26"/>
          <w:lang w:val="ro-RO"/>
        </w:rPr>
        <w:t>ATEESCU</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EE0494" w:rsidP="0066237F">
      <w:pPr>
        <w:spacing w:line="276" w:lineRule="auto"/>
        <w:jc w:val="both"/>
        <w:rPr>
          <w:sz w:val="26"/>
          <w:szCs w:val="26"/>
          <w:lang w:val="ro-RO"/>
        </w:rPr>
      </w:pPr>
      <w:r>
        <w:rPr>
          <w:sz w:val="26"/>
          <w:szCs w:val="26"/>
          <w:lang w:val="ro-RO"/>
        </w:rPr>
        <w:t xml:space="preserve">                   </w:t>
      </w:r>
      <w:r w:rsidR="00107EA4">
        <w:rPr>
          <w:sz w:val="26"/>
          <w:szCs w:val="26"/>
          <w:lang w:val="ro-RO"/>
        </w:rPr>
        <w:t xml:space="preserve"> 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107EA4" w:rsidRDefault="00107EA4" w:rsidP="007434B0">
      <w:pPr>
        <w:rPr>
          <w:sz w:val="26"/>
          <w:szCs w:val="26"/>
          <w:lang w:val="ro-RO"/>
        </w:rPr>
      </w:pPr>
      <w:r>
        <w:rPr>
          <w:sz w:val="26"/>
          <w:szCs w:val="26"/>
          <w:lang w:val="ro-RO"/>
        </w:rPr>
        <w:tab/>
      </w:r>
      <w:r w:rsidR="00583401">
        <w:rPr>
          <w:sz w:val="26"/>
          <w:szCs w:val="26"/>
          <w:lang w:val="ro-RO"/>
        </w:rPr>
        <w:tab/>
      </w:r>
      <w:r w:rsidR="007434B0">
        <w:rPr>
          <w:sz w:val="26"/>
          <w:szCs w:val="26"/>
          <w:lang w:val="ro-RO"/>
        </w:rPr>
        <w:t>Responsabil Contract,</w:t>
      </w:r>
    </w:p>
    <w:p w:rsidR="00277195" w:rsidRDefault="00583401" w:rsidP="007434B0">
      <w:pPr>
        <w:rPr>
          <w:color w:val="000000"/>
          <w:szCs w:val="28"/>
          <w:lang w:val="it-IT"/>
        </w:rPr>
      </w:pPr>
      <w:r>
        <w:rPr>
          <w:sz w:val="26"/>
          <w:szCs w:val="26"/>
          <w:lang w:val="ro-RO"/>
        </w:rPr>
        <w:t xml:space="preserve">                      </w:t>
      </w:r>
      <w:r w:rsidR="00277195">
        <w:rPr>
          <w:sz w:val="26"/>
          <w:szCs w:val="26"/>
          <w:lang w:val="ro-RO"/>
        </w:rPr>
        <w:t>Virginia Ioanitescu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A0539A">
          <w:footerReference w:type="default" r:id="rId8"/>
          <w:type w:val="oddPage"/>
          <w:pgSz w:w="11906" w:h="16838"/>
          <w:pgMar w:top="1135" w:right="707" w:bottom="568" w:left="1418" w:header="731" w:footer="54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643" w:type="pct"/>
        <w:jc w:val="center"/>
        <w:tblInd w:w="46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41"/>
        <w:gridCol w:w="1922"/>
        <w:gridCol w:w="63"/>
        <w:gridCol w:w="4961"/>
        <w:gridCol w:w="1276"/>
        <w:gridCol w:w="849"/>
        <w:gridCol w:w="926"/>
        <w:gridCol w:w="1153"/>
        <w:gridCol w:w="1501"/>
        <w:gridCol w:w="948"/>
      </w:tblGrid>
      <w:tr w:rsidR="00A61B23" w:rsidRPr="00205A2A" w:rsidTr="00D4519B">
        <w:trPr>
          <w:cantSplit/>
          <w:trHeight w:val="514"/>
          <w:jc w:val="center"/>
        </w:trPr>
        <w:tc>
          <w:tcPr>
            <w:tcW w:w="225"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439" w:type="pct"/>
            <w:gridSpan w:val="3"/>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448"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298"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730"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60"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A61B23" w:rsidRPr="00205A2A" w:rsidTr="00D4519B">
        <w:trPr>
          <w:cantSplit/>
          <w:trHeight w:val="763"/>
          <w:jc w:val="center"/>
        </w:trPr>
        <w:tc>
          <w:tcPr>
            <w:tcW w:w="225" w:type="pct"/>
            <w:vMerge/>
          </w:tcPr>
          <w:p w:rsidR="00107EA4" w:rsidRPr="00205A2A" w:rsidRDefault="00107EA4" w:rsidP="00AC44CD">
            <w:pPr>
              <w:jc w:val="center"/>
              <w:rPr>
                <w:color w:val="000000"/>
                <w:sz w:val="20"/>
              </w:rPr>
            </w:pPr>
          </w:p>
        </w:tc>
        <w:tc>
          <w:tcPr>
            <w:tcW w:w="2439" w:type="pct"/>
            <w:gridSpan w:val="3"/>
            <w:vMerge/>
          </w:tcPr>
          <w:p w:rsidR="00107EA4" w:rsidRPr="00205A2A" w:rsidRDefault="00107EA4" w:rsidP="00AC44CD">
            <w:pPr>
              <w:jc w:val="center"/>
              <w:rPr>
                <w:color w:val="000000"/>
                <w:sz w:val="20"/>
              </w:rPr>
            </w:pPr>
          </w:p>
        </w:tc>
        <w:tc>
          <w:tcPr>
            <w:tcW w:w="448" w:type="pct"/>
            <w:vMerge/>
          </w:tcPr>
          <w:p w:rsidR="00107EA4" w:rsidRPr="000E6ACC" w:rsidRDefault="00107EA4" w:rsidP="00AC44CD">
            <w:pPr>
              <w:jc w:val="center"/>
              <w:rPr>
                <w:color w:val="000000"/>
                <w:sz w:val="16"/>
                <w:szCs w:val="16"/>
              </w:rPr>
            </w:pPr>
          </w:p>
        </w:tc>
        <w:tc>
          <w:tcPr>
            <w:tcW w:w="298" w:type="pct"/>
            <w:vMerge/>
          </w:tcPr>
          <w:p w:rsidR="00107EA4" w:rsidRPr="000E6ACC" w:rsidRDefault="00107EA4" w:rsidP="00AC44CD">
            <w:pPr>
              <w:jc w:val="center"/>
              <w:rPr>
                <w:color w:val="000000"/>
                <w:sz w:val="16"/>
                <w:szCs w:val="16"/>
              </w:rPr>
            </w:pPr>
          </w:p>
        </w:tc>
        <w:tc>
          <w:tcPr>
            <w:tcW w:w="325"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405"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527"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333"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A61B23" w:rsidRPr="00205A2A" w:rsidTr="00D4519B">
        <w:trPr>
          <w:cantSplit/>
          <w:jc w:val="center"/>
        </w:trPr>
        <w:tc>
          <w:tcPr>
            <w:tcW w:w="225" w:type="pct"/>
            <w:vAlign w:val="center"/>
          </w:tcPr>
          <w:p w:rsidR="00107EA4" w:rsidRPr="00205A2A" w:rsidRDefault="00107EA4" w:rsidP="00AC44CD">
            <w:pPr>
              <w:jc w:val="center"/>
              <w:rPr>
                <w:color w:val="000000"/>
                <w:sz w:val="20"/>
              </w:rPr>
            </w:pPr>
            <w:r>
              <w:rPr>
                <w:color w:val="000000"/>
                <w:sz w:val="20"/>
              </w:rPr>
              <w:t>0</w:t>
            </w:r>
          </w:p>
        </w:tc>
        <w:tc>
          <w:tcPr>
            <w:tcW w:w="2439" w:type="pct"/>
            <w:gridSpan w:val="3"/>
            <w:vAlign w:val="center"/>
          </w:tcPr>
          <w:p w:rsidR="00107EA4" w:rsidRPr="00205A2A" w:rsidRDefault="00107EA4" w:rsidP="00AC44CD">
            <w:pPr>
              <w:jc w:val="center"/>
              <w:rPr>
                <w:color w:val="000000"/>
                <w:sz w:val="20"/>
              </w:rPr>
            </w:pPr>
            <w:r>
              <w:rPr>
                <w:color w:val="000000"/>
                <w:sz w:val="20"/>
              </w:rPr>
              <w:t>1</w:t>
            </w:r>
          </w:p>
        </w:tc>
        <w:tc>
          <w:tcPr>
            <w:tcW w:w="448" w:type="pct"/>
            <w:vAlign w:val="center"/>
          </w:tcPr>
          <w:p w:rsidR="00107EA4" w:rsidRPr="00205A2A" w:rsidRDefault="00107EA4" w:rsidP="00AC44CD">
            <w:pPr>
              <w:jc w:val="center"/>
              <w:rPr>
                <w:color w:val="000000"/>
                <w:sz w:val="20"/>
              </w:rPr>
            </w:pPr>
            <w:r>
              <w:rPr>
                <w:color w:val="000000"/>
                <w:sz w:val="20"/>
              </w:rPr>
              <w:t>2</w:t>
            </w:r>
          </w:p>
        </w:tc>
        <w:tc>
          <w:tcPr>
            <w:tcW w:w="298" w:type="pct"/>
            <w:vAlign w:val="center"/>
          </w:tcPr>
          <w:p w:rsidR="00107EA4" w:rsidRPr="00205A2A" w:rsidRDefault="00107EA4" w:rsidP="00AC44CD">
            <w:pPr>
              <w:jc w:val="center"/>
              <w:rPr>
                <w:color w:val="000000"/>
                <w:sz w:val="20"/>
              </w:rPr>
            </w:pPr>
            <w:r>
              <w:rPr>
                <w:color w:val="000000"/>
                <w:sz w:val="20"/>
              </w:rPr>
              <w:t>3</w:t>
            </w:r>
          </w:p>
        </w:tc>
        <w:tc>
          <w:tcPr>
            <w:tcW w:w="325" w:type="pct"/>
            <w:vAlign w:val="center"/>
          </w:tcPr>
          <w:p w:rsidR="00107EA4" w:rsidRPr="00205A2A" w:rsidRDefault="00107EA4" w:rsidP="00AC44CD">
            <w:pPr>
              <w:jc w:val="center"/>
              <w:rPr>
                <w:color w:val="000000"/>
                <w:sz w:val="20"/>
              </w:rPr>
            </w:pPr>
            <w:r>
              <w:rPr>
                <w:color w:val="000000"/>
                <w:sz w:val="20"/>
              </w:rPr>
              <w:t>4</w:t>
            </w:r>
          </w:p>
        </w:tc>
        <w:tc>
          <w:tcPr>
            <w:tcW w:w="405" w:type="pct"/>
            <w:vAlign w:val="center"/>
          </w:tcPr>
          <w:p w:rsidR="00107EA4" w:rsidRPr="00205A2A" w:rsidRDefault="00107EA4" w:rsidP="00AC44CD">
            <w:pPr>
              <w:jc w:val="center"/>
              <w:rPr>
                <w:color w:val="000000"/>
                <w:sz w:val="20"/>
              </w:rPr>
            </w:pPr>
            <w:r>
              <w:rPr>
                <w:color w:val="000000"/>
                <w:sz w:val="20"/>
              </w:rPr>
              <w:t>5=3x4</w:t>
            </w:r>
          </w:p>
        </w:tc>
        <w:tc>
          <w:tcPr>
            <w:tcW w:w="527" w:type="pct"/>
            <w:vAlign w:val="center"/>
          </w:tcPr>
          <w:p w:rsidR="00107EA4" w:rsidRPr="00205A2A" w:rsidRDefault="00107EA4" w:rsidP="00AC44CD">
            <w:pPr>
              <w:jc w:val="center"/>
              <w:rPr>
                <w:color w:val="000000"/>
                <w:sz w:val="20"/>
              </w:rPr>
            </w:pPr>
            <w:r>
              <w:rPr>
                <w:color w:val="000000"/>
                <w:sz w:val="20"/>
              </w:rPr>
              <w:t>6</w:t>
            </w:r>
          </w:p>
        </w:tc>
        <w:tc>
          <w:tcPr>
            <w:tcW w:w="333" w:type="pct"/>
            <w:vAlign w:val="center"/>
          </w:tcPr>
          <w:p w:rsidR="00107EA4" w:rsidRPr="00205A2A" w:rsidRDefault="00107EA4" w:rsidP="00AC44CD">
            <w:pPr>
              <w:jc w:val="center"/>
              <w:rPr>
                <w:color w:val="000000"/>
                <w:sz w:val="20"/>
              </w:rPr>
            </w:pPr>
            <w:r>
              <w:rPr>
                <w:color w:val="000000"/>
                <w:sz w:val="20"/>
              </w:rPr>
              <w:t>7</w:t>
            </w:r>
          </w:p>
        </w:tc>
      </w:tr>
      <w:tr w:rsidR="00A61B23" w:rsidRPr="00205A2A" w:rsidTr="00D4519B">
        <w:trPr>
          <w:cantSplit/>
          <w:trHeight w:val="289"/>
          <w:jc w:val="center"/>
        </w:trPr>
        <w:tc>
          <w:tcPr>
            <w:tcW w:w="5000" w:type="pct"/>
            <w:gridSpan w:val="10"/>
            <w:tcBorders>
              <w:top w:val="single" w:sz="4" w:space="0" w:color="auto"/>
              <w:left w:val="single" w:sz="4" w:space="0" w:color="auto"/>
              <w:bottom w:val="single" w:sz="4" w:space="0" w:color="auto"/>
            </w:tcBorders>
            <w:vAlign w:val="center"/>
          </w:tcPr>
          <w:p w:rsidR="00A61B23" w:rsidRPr="00A61B23" w:rsidRDefault="00A61B23" w:rsidP="00A61B23">
            <w:pPr>
              <w:pStyle w:val="ListParagraph"/>
              <w:numPr>
                <w:ilvl w:val="0"/>
                <w:numId w:val="43"/>
              </w:numPr>
              <w:rPr>
                <w:color w:val="000000"/>
                <w:sz w:val="20"/>
              </w:rPr>
            </w:pPr>
            <w:r w:rsidRPr="00A61B23">
              <w:rPr>
                <w:b/>
              </w:rPr>
              <w:t>LOT 1 – Tratamente termice:preincalzire si detensionare-sudura CAP la CAP-teava Ø 219,3 x 16</w:t>
            </w:r>
            <w:r>
              <w:rPr>
                <w:b/>
              </w:rPr>
              <w:t xml:space="preserve"> </w:t>
            </w:r>
            <w:r w:rsidRPr="00A61B23">
              <w:rPr>
                <w:b/>
              </w:rPr>
              <w:t>(pozitia 5 din tab.3.1 din Caietul de Sarcini)</w:t>
            </w:r>
          </w:p>
        </w:tc>
      </w:tr>
      <w:tr w:rsidR="00D4519B" w:rsidRPr="00205A2A" w:rsidTr="00D4519B">
        <w:trPr>
          <w:cantSplit/>
          <w:trHeight w:val="289"/>
          <w:jc w:val="center"/>
        </w:trPr>
        <w:tc>
          <w:tcPr>
            <w:tcW w:w="225" w:type="pct"/>
            <w:tcBorders>
              <w:top w:val="single" w:sz="4" w:space="0" w:color="auto"/>
              <w:left w:val="single" w:sz="4" w:space="0" w:color="auto"/>
              <w:bottom w:val="single" w:sz="4" w:space="0" w:color="auto"/>
              <w:right w:val="single" w:sz="4" w:space="0" w:color="auto"/>
            </w:tcBorders>
            <w:vAlign w:val="center"/>
          </w:tcPr>
          <w:p w:rsidR="00A61B23" w:rsidRPr="00A61B23" w:rsidRDefault="00A61B23" w:rsidP="00A61B23">
            <w:pPr>
              <w:jc w:val="center"/>
              <w:rPr>
                <w:sz w:val="24"/>
                <w:szCs w:val="24"/>
              </w:rPr>
            </w:pPr>
            <w:r w:rsidRPr="00A61B23">
              <w:rPr>
                <w:sz w:val="24"/>
                <w:szCs w:val="24"/>
              </w:rPr>
              <w:t>1.1</w:t>
            </w:r>
          </w:p>
        </w:tc>
        <w:tc>
          <w:tcPr>
            <w:tcW w:w="697" w:type="pct"/>
            <w:gridSpan w:val="2"/>
            <w:tcBorders>
              <w:top w:val="single" w:sz="4" w:space="0" w:color="auto"/>
              <w:left w:val="single" w:sz="4" w:space="0" w:color="auto"/>
              <w:bottom w:val="single" w:sz="4" w:space="0" w:color="auto"/>
            </w:tcBorders>
          </w:tcPr>
          <w:p w:rsidR="00A61B23" w:rsidRPr="00A61B23" w:rsidRDefault="00A61B23" w:rsidP="00A61B23">
            <w:pPr>
              <w:rPr>
                <w:sz w:val="24"/>
                <w:szCs w:val="24"/>
              </w:rPr>
            </w:pPr>
            <w:r w:rsidRPr="00A61B23">
              <w:rPr>
                <w:sz w:val="24"/>
                <w:szCs w:val="24"/>
              </w:rPr>
              <w:t>Tratament termic</w:t>
            </w:r>
          </w:p>
        </w:tc>
        <w:tc>
          <w:tcPr>
            <w:tcW w:w="1742" w:type="pct"/>
            <w:tcBorders>
              <w:top w:val="single" w:sz="4" w:space="0" w:color="auto"/>
              <w:left w:val="single" w:sz="4" w:space="0" w:color="auto"/>
              <w:bottom w:val="single" w:sz="4" w:space="0" w:color="auto"/>
            </w:tcBorders>
          </w:tcPr>
          <w:p w:rsidR="00A61B23" w:rsidRPr="00A61B23" w:rsidRDefault="00A61B23" w:rsidP="00A61B23">
            <w:pPr>
              <w:rPr>
                <w:sz w:val="24"/>
                <w:szCs w:val="24"/>
              </w:rPr>
            </w:pPr>
            <w:r w:rsidRPr="00A61B23">
              <w:rPr>
                <w:sz w:val="24"/>
                <w:szCs w:val="24"/>
              </w:rPr>
              <w:t>Preincalzire+detensionare – sudura CAP la CAP</w:t>
            </w:r>
          </w:p>
        </w:tc>
        <w:tc>
          <w:tcPr>
            <w:tcW w:w="448" w:type="pct"/>
          </w:tcPr>
          <w:p w:rsidR="00A61B23" w:rsidRPr="00A61B23" w:rsidRDefault="00A61B23" w:rsidP="00A61B23">
            <w:pPr>
              <w:jc w:val="center"/>
              <w:rPr>
                <w:sz w:val="24"/>
                <w:szCs w:val="24"/>
              </w:rPr>
            </w:pPr>
            <w:r w:rsidRPr="00A61B23">
              <w:rPr>
                <w:sz w:val="24"/>
                <w:szCs w:val="24"/>
              </w:rPr>
              <w:t>sudura</w:t>
            </w:r>
          </w:p>
        </w:tc>
        <w:tc>
          <w:tcPr>
            <w:tcW w:w="298" w:type="pct"/>
            <w:vAlign w:val="center"/>
          </w:tcPr>
          <w:p w:rsidR="00A61B23" w:rsidRPr="00A61B23" w:rsidRDefault="00A61B23" w:rsidP="00A61B23">
            <w:pPr>
              <w:jc w:val="center"/>
              <w:rPr>
                <w:sz w:val="24"/>
                <w:szCs w:val="24"/>
              </w:rPr>
            </w:pPr>
            <w:r w:rsidRPr="00A61B23">
              <w:rPr>
                <w:sz w:val="24"/>
                <w:szCs w:val="24"/>
              </w:rPr>
              <w:t>2</w:t>
            </w:r>
          </w:p>
        </w:tc>
        <w:tc>
          <w:tcPr>
            <w:tcW w:w="325" w:type="pct"/>
            <w:vAlign w:val="center"/>
          </w:tcPr>
          <w:p w:rsidR="00A61B23" w:rsidRPr="0041242A" w:rsidRDefault="00A61B23" w:rsidP="00A61B23">
            <w:pPr>
              <w:jc w:val="center"/>
              <w:rPr>
                <w:color w:val="000000"/>
                <w:sz w:val="22"/>
                <w:szCs w:val="22"/>
              </w:rPr>
            </w:pPr>
          </w:p>
        </w:tc>
        <w:tc>
          <w:tcPr>
            <w:tcW w:w="405" w:type="pct"/>
            <w:vAlign w:val="center"/>
          </w:tcPr>
          <w:p w:rsidR="00A61B23" w:rsidRPr="00205A2A" w:rsidRDefault="00A61B23" w:rsidP="00A61B23">
            <w:pPr>
              <w:jc w:val="center"/>
              <w:rPr>
                <w:color w:val="000000"/>
                <w:sz w:val="20"/>
              </w:rPr>
            </w:pPr>
          </w:p>
        </w:tc>
        <w:tc>
          <w:tcPr>
            <w:tcW w:w="527" w:type="pct"/>
            <w:vAlign w:val="center"/>
          </w:tcPr>
          <w:p w:rsidR="00A61B23" w:rsidRPr="00205A2A" w:rsidRDefault="00A61B23" w:rsidP="00A61B23">
            <w:pPr>
              <w:jc w:val="center"/>
              <w:rPr>
                <w:color w:val="000000"/>
                <w:sz w:val="20"/>
              </w:rPr>
            </w:pPr>
            <w:r>
              <w:rPr>
                <w:color w:val="000000"/>
                <w:sz w:val="20"/>
              </w:rPr>
              <w:t>-</w:t>
            </w:r>
          </w:p>
        </w:tc>
        <w:tc>
          <w:tcPr>
            <w:tcW w:w="333" w:type="pct"/>
            <w:vAlign w:val="center"/>
          </w:tcPr>
          <w:p w:rsidR="00A61B23" w:rsidRPr="00205A2A" w:rsidRDefault="00A61B23" w:rsidP="00A61B23">
            <w:pPr>
              <w:jc w:val="center"/>
              <w:rPr>
                <w:color w:val="000000"/>
                <w:sz w:val="20"/>
              </w:rPr>
            </w:pPr>
            <w:r>
              <w:rPr>
                <w:color w:val="000000"/>
                <w:sz w:val="20"/>
              </w:rPr>
              <w:t>-</w:t>
            </w:r>
          </w:p>
        </w:tc>
      </w:tr>
      <w:tr w:rsidR="00A61B23" w:rsidRPr="00205A2A" w:rsidTr="00D4519B">
        <w:trPr>
          <w:cantSplit/>
          <w:trHeight w:val="289"/>
          <w:jc w:val="center"/>
        </w:trPr>
        <w:tc>
          <w:tcPr>
            <w:tcW w:w="3735" w:type="pct"/>
            <w:gridSpan w:val="7"/>
            <w:tcBorders>
              <w:top w:val="single" w:sz="4" w:space="0" w:color="auto"/>
              <w:left w:val="single" w:sz="4" w:space="0" w:color="auto"/>
              <w:bottom w:val="single" w:sz="4" w:space="0" w:color="auto"/>
            </w:tcBorders>
            <w:vAlign w:val="center"/>
          </w:tcPr>
          <w:p w:rsidR="00A61B23" w:rsidRPr="0041242A" w:rsidRDefault="00A61B23" w:rsidP="00A61B23">
            <w:pPr>
              <w:jc w:val="center"/>
              <w:rPr>
                <w:color w:val="000000"/>
                <w:sz w:val="22"/>
                <w:szCs w:val="22"/>
              </w:rPr>
            </w:pPr>
            <w:r w:rsidRPr="00FD3DA0">
              <w:rPr>
                <w:rFonts w:ascii="Arial" w:hAnsi="Arial" w:cs="Arial"/>
                <w:b/>
                <w:sz w:val="20"/>
              </w:rPr>
              <w:t xml:space="preserve">TOTAL </w:t>
            </w:r>
            <w:r>
              <w:rPr>
                <w:rFonts w:ascii="Arial" w:hAnsi="Arial" w:cs="Arial"/>
                <w:b/>
                <w:sz w:val="20"/>
              </w:rPr>
              <w:t>LOT 1</w:t>
            </w:r>
            <w:r w:rsidRPr="00FD3DA0">
              <w:rPr>
                <w:rFonts w:ascii="Arial" w:hAnsi="Arial" w:cs="Arial"/>
                <w:b/>
                <w:sz w:val="20"/>
              </w:rPr>
              <w:t xml:space="preserve"> LEI  </w:t>
            </w:r>
            <w:r>
              <w:rPr>
                <w:rFonts w:ascii="Arial" w:hAnsi="Arial" w:cs="Arial"/>
                <w:b/>
                <w:sz w:val="20"/>
              </w:rPr>
              <w:t xml:space="preserve">(fara </w:t>
            </w:r>
            <w:r w:rsidRPr="00FD3DA0">
              <w:rPr>
                <w:rFonts w:ascii="Arial" w:hAnsi="Arial" w:cs="Arial"/>
                <w:b/>
                <w:sz w:val="20"/>
              </w:rPr>
              <w:t>T</w:t>
            </w:r>
            <w:r>
              <w:rPr>
                <w:rFonts w:ascii="Arial" w:hAnsi="Arial" w:cs="Arial"/>
                <w:b/>
                <w:sz w:val="20"/>
              </w:rPr>
              <w:t>.</w:t>
            </w:r>
            <w:r w:rsidRPr="00FD3DA0">
              <w:rPr>
                <w:rFonts w:ascii="Arial" w:hAnsi="Arial" w:cs="Arial"/>
                <w:b/>
                <w:sz w:val="20"/>
              </w:rPr>
              <w:t>V</w:t>
            </w:r>
            <w:r>
              <w:rPr>
                <w:rFonts w:ascii="Arial" w:hAnsi="Arial" w:cs="Arial"/>
                <w:b/>
                <w:sz w:val="20"/>
              </w:rPr>
              <w:t>.</w:t>
            </w:r>
            <w:r w:rsidRPr="00FD3DA0">
              <w:rPr>
                <w:rFonts w:ascii="Arial" w:hAnsi="Arial" w:cs="Arial"/>
                <w:b/>
                <w:sz w:val="20"/>
              </w:rPr>
              <w:t>A</w:t>
            </w:r>
            <w:r>
              <w:rPr>
                <w:rFonts w:ascii="Arial" w:hAnsi="Arial" w:cs="Arial"/>
                <w:b/>
                <w:sz w:val="20"/>
              </w:rPr>
              <w:t>):</w:t>
            </w:r>
          </w:p>
        </w:tc>
        <w:tc>
          <w:tcPr>
            <w:tcW w:w="405" w:type="pct"/>
            <w:vAlign w:val="center"/>
          </w:tcPr>
          <w:p w:rsidR="00A61B23" w:rsidRPr="00205A2A" w:rsidRDefault="00A61B23" w:rsidP="00A61B23">
            <w:pPr>
              <w:jc w:val="center"/>
              <w:rPr>
                <w:color w:val="000000"/>
                <w:sz w:val="20"/>
              </w:rPr>
            </w:pPr>
          </w:p>
        </w:tc>
        <w:tc>
          <w:tcPr>
            <w:tcW w:w="527" w:type="pct"/>
            <w:vAlign w:val="center"/>
          </w:tcPr>
          <w:p w:rsidR="00A61B23" w:rsidRPr="00205A2A" w:rsidRDefault="00A61B23" w:rsidP="00A61B23">
            <w:pPr>
              <w:jc w:val="center"/>
              <w:rPr>
                <w:color w:val="000000"/>
                <w:sz w:val="20"/>
              </w:rPr>
            </w:pPr>
          </w:p>
        </w:tc>
        <w:tc>
          <w:tcPr>
            <w:tcW w:w="333" w:type="pct"/>
            <w:vAlign w:val="center"/>
          </w:tcPr>
          <w:p w:rsidR="00A61B23" w:rsidRPr="00205A2A" w:rsidRDefault="00A61B23" w:rsidP="00A61B23">
            <w:pPr>
              <w:jc w:val="center"/>
              <w:rPr>
                <w:color w:val="000000"/>
                <w:sz w:val="20"/>
              </w:rPr>
            </w:pPr>
          </w:p>
        </w:tc>
      </w:tr>
      <w:tr w:rsidR="00A61B23" w:rsidRPr="00205A2A" w:rsidTr="00D4519B">
        <w:trPr>
          <w:cantSplit/>
          <w:trHeight w:val="73"/>
          <w:jc w:val="center"/>
        </w:trPr>
        <w:tc>
          <w:tcPr>
            <w:tcW w:w="5000" w:type="pct"/>
            <w:gridSpan w:val="10"/>
            <w:tcBorders>
              <w:top w:val="single" w:sz="4" w:space="0" w:color="auto"/>
              <w:left w:val="single" w:sz="4" w:space="0" w:color="auto"/>
              <w:bottom w:val="single" w:sz="4" w:space="0" w:color="auto"/>
            </w:tcBorders>
            <w:vAlign w:val="center"/>
          </w:tcPr>
          <w:p w:rsidR="00A61B23" w:rsidRPr="00A61B23" w:rsidRDefault="00A61B23" w:rsidP="00A61B23">
            <w:pPr>
              <w:pStyle w:val="ListParagraph"/>
              <w:numPr>
                <w:ilvl w:val="0"/>
                <w:numId w:val="43"/>
              </w:numPr>
              <w:rPr>
                <w:color w:val="000000"/>
                <w:sz w:val="20"/>
              </w:rPr>
            </w:pPr>
            <w:r w:rsidRPr="00A61B23">
              <w:rPr>
                <w:b/>
              </w:rPr>
              <w:t>LOT 2 – Incercari mecanice pe epruvete c</w:t>
            </w:r>
            <w:r>
              <w:rPr>
                <w:b/>
              </w:rPr>
              <w:t>onfectionate din probele sudate</w:t>
            </w:r>
            <w:r w:rsidRPr="00A61B23">
              <w:rPr>
                <w:b/>
              </w:rPr>
              <w:t>:</w:t>
            </w:r>
            <w:r>
              <w:rPr>
                <w:b/>
              </w:rPr>
              <w:t xml:space="preserve"> </w:t>
            </w:r>
            <w:r w:rsidRPr="00A61B23">
              <w:rPr>
                <w:b/>
              </w:rPr>
              <w:t>pozitiile 1+5 conform tab.3.1 din Caietul de Sarcini)</w:t>
            </w:r>
          </w:p>
        </w:tc>
      </w:tr>
      <w:tr w:rsidR="00A61B23" w:rsidRPr="00205A2A" w:rsidTr="00D4519B">
        <w:trPr>
          <w:cantSplit/>
          <w:trHeight w:val="139"/>
          <w:jc w:val="center"/>
        </w:trPr>
        <w:tc>
          <w:tcPr>
            <w:tcW w:w="225" w:type="pct"/>
            <w:tcBorders>
              <w:top w:val="single" w:sz="4" w:space="0" w:color="auto"/>
              <w:left w:val="single" w:sz="4" w:space="0" w:color="auto"/>
              <w:bottom w:val="single" w:sz="4" w:space="0" w:color="auto"/>
              <w:right w:val="single" w:sz="4" w:space="0" w:color="auto"/>
            </w:tcBorders>
            <w:vAlign w:val="center"/>
          </w:tcPr>
          <w:p w:rsidR="00A61B23" w:rsidRPr="00A61B23" w:rsidRDefault="00A61B23" w:rsidP="00A61B23">
            <w:pPr>
              <w:jc w:val="center"/>
              <w:rPr>
                <w:sz w:val="24"/>
                <w:szCs w:val="24"/>
              </w:rPr>
            </w:pPr>
            <w:r w:rsidRPr="00A61B23">
              <w:rPr>
                <w:sz w:val="24"/>
                <w:szCs w:val="24"/>
              </w:rPr>
              <w:t>2.1</w:t>
            </w:r>
          </w:p>
        </w:tc>
        <w:tc>
          <w:tcPr>
            <w:tcW w:w="675" w:type="pct"/>
            <w:vMerge w:val="restart"/>
            <w:tcBorders>
              <w:top w:val="single" w:sz="4" w:space="0" w:color="auto"/>
              <w:left w:val="single" w:sz="4" w:space="0" w:color="auto"/>
            </w:tcBorders>
          </w:tcPr>
          <w:p w:rsidR="00A61B23" w:rsidRPr="00A61B23" w:rsidRDefault="00A61B23" w:rsidP="00A61B23">
            <w:pPr>
              <w:rPr>
                <w:sz w:val="24"/>
                <w:szCs w:val="24"/>
              </w:rPr>
            </w:pPr>
            <w:r w:rsidRPr="00A61B23">
              <w:rPr>
                <w:sz w:val="24"/>
                <w:szCs w:val="24"/>
              </w:rPr>
              <w:t>Tip control distructiv</w:t>
            </w:r>
          </w:p>
        </w:tc>
        <w:tc>
          <w:tcPr>
            <w:tcW w:w="1764" w:type="pct"/>
            <w:gridSpan w:val="2"/>
            <w:tcBorders>
              <w:top w:val="single" w:sz="4" w:space="0" w:color="auto"/>
              <w:left w:val="single" w:sz="4" w:space="0" w:color="auto"/>
              <w:bottom w:val="single" w:sz="4" w:space="0" w:color="auto"/>
            </w:tcBorders>
          </w:tcPr>
          <w:p w:rsidR="00A61B23" w:rsidRPr="00A61B23" w:rsidRDefault="00A61B23" w:rsidP="00A61B23">
            <w:pPr>
              <w:rPr>
                <w:sz w:val="24"/>
                <w:szCs w:val="24"/>
              </w:rPr>
            </w:pPr>
            <w:r w:rsidRPr="00A61B23">
              <w:rPr>
                <w:sz w:val="24"/>
                <w:szCs w:val="24"/>
              </w:rPr>
              <w:t>Incercarea la indoire transversala – sudura CAP la CAP</w:t>
            </w:r>
          </w:p>
        </w:tc>
        <w:tc>
          <w:tcPr>
            <w:tcW w:w="448" w:type="pct"/>
            <w:tcBorders>
              <w:top w:val="single" w:sz="4" w:space="0" w:color="auto"/>
              <w:bottom w:val="single" w:sz="4" w:space="0" w:color="auto"/>
            </w:tcBorders>
          </w:tcPr>
          <w:p w:rsidR="00A61B23" w:rsidRPr="00A61B23" w:rsidRDefault="00A61B23" w:rsidP="00A61B23">
            <w:pPr>
              <w:jc w:val="center"/>
              <w:rPr>
                <w:sz w:val="24"/>
                <w:szCs w:val="24"/>
              </w:rPr>
            </w:pPr>
            <w:r w:rsidRPr="00A61B23">
              <w:rPr>
                <w:sz w:val="24"/>
                <w:szCs w:val="24"/>
              </w:rPr>
              <w:t>epruveta</w:t>
            </w:r>
          </w:p>
        </w:tc>
        <w:tc>
          <w:tcPr>
            <w:tcW w:w="298" w:type="pct"/>
            <w:tcBorders>
              <w:top w:val="single" w:sz="4" w:space="0" w:color="auto"/>
              <w:bottom w:val="single" w:sz="4" w:space="0" w:color="auto"/>
            </w:tcBorders>
            <w:vAlign w:val="center"/>
          </w:tcPr>
          <w:p w:rsidR="00A61B23" w:rsidRPr="00A61B23" w:rsidRDefault="00A61B23" w:rsidP="00A61B23">
            <w:pPr>
              <w:jc w:val="center"/>
              <w:rPr>
                <w:sz w:val="24"/>
                <w:szCs w:val="24"/>
              </w:rPr>
            </w:pPr>
            <w:r w:rsidRPr="00A61B23">
              <w:rPr>
                <w:sz w:val="24"/>
                <w:szCs w:val="24"/>
              </w:rPr>
              <w:t>148</w:t>
            </w:r>
          </w:p>
        </w:tc>
        <w:tc>
          <w:tcPr>
            <w:tcW w:w="325" w:type="pct"/>
            <w:tcBorders>
              <w:top w:val="single" w:sz="4" w:space="0" w:color="auto"/>
              <w:bottom w:val="single" w:sz="4" w:space="0" w:color="auto"/>
            </w:tcBorders>
            <w:vAlign w:val="center"/>
          </w:tcPr>
          <w:p w:rsidR="00A61B23" w:rsidRPr="0041242A" w:rsidRDefault="00A61B23" w:rsidP="00A61B23">
            <w:pPr>
              <w:jc w:val="center"/>
              <w:rPr>
                <w:color w:val="000000"/>
                <w:sz w:val="22"/>
                <w:szCs w:val="22"/>
              </w:rPr>
            </w:pPr>
          </w:p>
        </w:tc>
        <w:tc>
          <w:tcPr>
            <w:tcW w:w="405"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c>
          <w:tcPr>
            <w:tcW w:w="527"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c>
          <w:tcPr>
            <w:tcW w:w="333"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r>
      <w:tr w:rsidR="00A61B23" w:rsidRPr="00205A2A" w:rsidTr="00D4519B">
        <w:trPr>
          <w:cantSplit/>
          <w:trHeight w:val="70"/>
          <w:jc w:val="center"/>
        </w:trPr>
        <w:tc>
          <w:tcPr>
            <w:tcW w:w="225" w:type="pct"/>
            <w:tcBorders>
              <w:top w:val="single" w:sz="4" w:space="0" w:color="auto"/>
              <w:left w:val="single" w:sz="4" w:space="0" w:color="auto"/>
              <w:bottom w:val="single" w:sz="4" w:space="0" w:color="auto"/>
              <w:right w:val="single" w:sz="4" w:space="0" w:color="auto"/>
            </w:tcBorders>
            <w:vAlign w:val="center"/>
          </w:tcPr>
          <w:p w:rsidR="00A61B23" w:rsidRPr="00A61B23" w:rsidRDefault="00A61B23" w:rsidP="00A61B23">
            <w:pPr>
              <w:jc w:val="center"/>
              <w:rPr>
                <w:sz w:val="24"/>
                <w:szCs w:val="24"/>
              </w:rPr>
            </w:pPr>
            <w:r w:rsidRPr="00A61B23">
              <w:rPr>
                <w:sz w:val="24"/>
                <w:szCs w:val="24"/>
              </w:rPr>
              <w:t>2.2</w:t>
            </w:r>
          </w:p>
        </w:tc>
        <w:tc>
          <w:tcPr>
            <w:tcW w:w="675" w:type="pct"/>
            <w:vMerge/>
            <w:tcBorders>
              <w:left w:val="single" w:sz="4" w:space="0" w:color="auto"/>
              <w:bottom w:val="single" w:sz="4" w:space="0" w:color="auto"/>
            </w:tcBorders>
          </w:tcPr>
          <w:p w:rsidR="00A61B23" w:rsidRPr="00A61B23" w:rsidRDefault="00A61B23" w:rsidP="00A61B23">
            <w:pPr>
              <w:rPr>
                <w:sz w:val="24"/>
                <w:szCs w:val="24"/>
              </w:rPr>
            </w:pPr>
          </w:p>
        </w:tc>
        <w:tc>
          <w:tcPr>
            <w:tcW w:w="1764" w:type="pct"/>
            <w:gridSpan w:val="2"/>
            <w:tcBorders>
              <w:top w:val="single" w:sz="4" w:space="0" w:color="auto"/>
              <w:left w:val="single" w:sz="4" w:space="0" w:color="auto"/>
              <w:bottom w:val="single" w:sz="4" w:space="0" w:color="auto"/>
            </w:tcBorders>
          </w:tcPr>
          <w:p w:rsidR="00A61B23" w:rsidRPr="00A61B23" w:rsidRDefault="00A61B23" w:rsidP="00A61B23">
            <w:pPr>
              <w:rPr>
                <w:sz w:val="24"/>
                <w:szCs w:val="24"/>
              </w:rPr>
            </w:pPr>
            <w:r w:rsidRPr="00A61B23">
              <w:rPr>
                <w:sz w:val="24"/>
                <w:szCs w:val="24"/>
              </w:rPr>
              <w:t>Incercarea la rupere tehnologica – sudura CAP la CAP</w:t>
            </w:r>
          </w:p>
        </w:tc>
        <w:tc>
          <w:tcPr>
            <w:tcW w:w="448" w:type="pct"/>
            <w:tcBorders>
              <w:top w:val="single" w:sz="4" w:space="0" w:color="auto"/>
              <w:bottom w:val="single" w:sz="4" w:space="0" w:color="auto"/>
            </w:tcBorders>
          </w:tcPr>
          <w:p w:rsidR="00A61B23" w:rsidRPr="00A61B23" w:rsidRDefault="00A61B23" w:rsidP="00A61B23">
            <w:pPr>
              <w:jc w:val="center"/>
              <w:rPr>
                <w:sz w:val="24"/>
                <w:szCs w:val="24"/>
              </w:rPr>
            </w:pPr>
            <w:r w:rsidRPr="00A61B23">
              <w:rPr>
                <w:sz w:val="24"/>
                <w:szCs w:val="24"/>
              </w:rPr>
              <w:t>epruveta</w:t>
            </w:r>
          </w:p>
        </w:tc>
        <w:tc>
          <w:tcPr>
            <w:tcW w:w="298" w:type="pct"/>
            <w:tcBorders>
              <w:top w:val="single" w:sz="4" w:space="0" w:color="auto"/>
              <w:bottom w:val="single" w:sz="4" w:space="0" w:color="auto"/>
            </w:tcBorders>
            <w:vAlign w:val="center"/>
          </w:tcPr>
          <w:p w:rsidR="00A61B23" w:rsidRPr="00A61B23" w:rsidRDefault="00A61B23" w:rsidP="00A61B23">
            <w:pPr>
              <w:jc w:val="center"/>
              <w:rPr>
                <w:sz w:val="24"/>
                <w:szCs w:val="24"/>
              </w:rPr>
            </w:pPr>
            <w:r w:rsidRPr="00A61B23">
              <w:rPr>
                <w:sz w:val="24"/>
                <w:szCs w:val="24"/>
              </w:rPr>
              <w:t>74</w:t>
            </w:r>
          </w:p>
        </w:tc>
        <w:tc>
          <w:tcPr>
            <w:tcW w:w="325" w:type="pct"/>
            <w:tcBorders>
              <w:top w:val="single" w:sz="4" w:space="0" w:color="auto"/>
              <w:bottom w:val="single" w:sz="4" w:space="0" w:color="auto"/>
            </w:tcBorders>
            <w:vAlign w:val="center"/>
          </w:tcPr>
          <w:p w:rsidR="00A61B23" w:rsidRPr="0041242A" w:rsidRDefault="00A61B23" w:rsidP="00A61B23">
            <w:pPr>
              <w:jc w:val="center"/>
              <w:rPr>
                <w:color w:val="000000"/>
                <w:sz w:val="22"/>
                <w:szCs w:val="22"/>
              </w:rPr>
            </w:pPr>
          </w:p>
        </w:tc>
        <w:tc>
          <w:tcPr>
            <w:tcW w:w="405"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c>
          <w:tcPr>
            <w:tcW w:w="527"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c>
          <w:tcPr>
            <w:tcW w:w="333"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r>
      <w:tr w:rsidR="00A61B23" w:rsidRPr="00205A2A" w:rsidTr="00D4519B">
        <w:trPr>
          <w:cantSplit/>
          <w:trHeight w:val="379"/>
          <w:jc w:val="center"/>
        </w:trPr>
        <w:tc>
          <w:tcPr>
            <w:tcW w:w="3735" w:type="pct"/>
            <w:gridSpan w:val="7"/>
            <w:tcBorders>
              <w:top w:val="single" w:sz="4" w:space="0" w:color="auto"/>
              <w:left w:val="single" w:sz="4" w:space="0" w:color="auto"/>
              <w:bottom w:val="single" w:sz="4" w:space="0" w:color="auto"/>
            </w:tcBorders>
            <w:vAlign w:val="center"/>
          </w:tcPr>
          <w:p w:rsidR="00A61B23" w:rsidRPr="0041242A" w:rsidRDefault="00A61B23" w:rsidP="00A61B23">
            <w:pPr>
              <w:jc w:val="center"/>
              <w:rPr>
                <w:color w:val="000000"/>
                <w:sz w:val="22"/>
                <w:szCs w:val="22"/>
              </w:rPr>
            </w:pPr>
            <w:r w:rsidRPr="00FD3DA0">
              <w:rPr>
                <w:rFonts w:ascii="Arial" w:hAnsi="Arial" w:cs="Arial"/>
                <w:b/>
                <w:sz w:val="20"/>
              </w:rPr>
              <w:t xml:space="preserve">TOTAL </w:t>
            </w:r>
            <w:r>
              <w:rPr>
                <w:rFonts w:ascii="Arial" w:hAnsi="Arial" w:cs="Arial"/>
                <w:b/>
                <w:sz w:val="20"/>
              </w:rPr>
              <w:t>LOT 2</w:t>
            </w:r>
            <w:r w:rsidRPr="00FD3DA0">
              <w:rPr>
                <w:rFonts w:ascii="Arial" w:hAnsi="Arial" w:cs="Arial"/>
                <w:b/>
                <w:sz w:val="20"/>
              </w:rPr>
              <w:t xml:space="preserve"> LEI  </w:t>
            </w:r>
            <w:r>
              <w:rPr>
                <w:rFonts w:ascii="Arial" w:hAnsi="Arial" w:cs="Arial"/>
                <w:b/>
                <w:sz w:val="20"/>
              </w:rPr>
              <w:t xml:space="preserve">(fara </w:t>
            </w:r>
            <w:r w:rsidRPr="00FD3DA0">
              <w:rPr>
                <w:rFonts w:ascii="Arial" w:hAnsi="Arial" w:cs="Arial"/>
                <w:b/>
                <w:sz w:val="20"/>
              </w:rPr>
              <w:t>T</w:t>
            </w:r>
            <w:r>
              <w:rPr>
                <w:rFonts w:ascii="Arial" w:hAnsi="Arial" w:cs="Arial"/>
                <w:b/>
                <w:sz w:val="20"/>
              </w:rPr>
              <w:t>.</w:t>
            </w:r>
            <w:r w:rsidRPr="00FD3DA0">
              <w:rPr>
                <w:rFonts w:ascii="Arial" w:hAnsi="Arial" w:cs="Arial"/>
                <w:b/>
                <w:sz w:val="20"/>
              </w:rPr>
              <w:t>V</w:t>
            </w:r>
            <w:r>
              <w:rPr>
                <w:rFonts w:ascii="Arial" w:hAnsi="Arial" w:cs="Arial"/>
                <w:b/>
                <w:sz w:val="20"/>
              </w:rPr>
              <w:t>.</w:t>
            </w:r>
            <w:r w:rsidRPr="00FD3DA0">
              <w:rPr>
                <w:rFonts w:ascii="Arial" w:hAnsi="Arial" w:cs="Arial"/>
                <w:b/>
                <w:sz w:val="20"/>
              </w:rPr>
              <w:t>A</w:t>
            </w:r>
            <w:r>
              <w:rPr>
                <w:rFonts w:ascii="Arial" w:hAnsi="Arial" w:cs="Arial"/>
                <w:b/>
                <w:sz w:val="20"/>
              </w:rPr>
              <w:t>):</w:t>
            </w:r>
          </w:p>
        </w:tc>
        <w:tc>
          <w:tcPr>
            <w:tcW w:w="405"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c>
          <w:tcPr>
            <w:tcW w:w="527" w:type="pct"/>
            <w:tcBorders>
              <w:top w:val="single" w:sz="4" w:space="0" w:color="auto"/>
              <w:bottom w:val="single" w:sz="4" w:space="0" w:color="auto"/>
            </w:tcBorders>
            <w:vAlign w:val="center"/>
          </w:tcPr>
          <w:p w:rsidR="00A61B23" w:rsidRPr="00205A2A" w:rsidRDefault="00A61B23" w:rsidP="00A61B23">
            <w:pPr>
              <w:jc w:val="center"/>
              <w:rPr>
                <w:color w:val="000000"/>
                <w:sz w:val="20"/>
              </w:rPr>
            </w:pPr>
            <w:r>
              <w:rPr>
                <w:color w:val="000000"/>
                <w:sz w:val="20"/>
              </w:rPr>
              <w:t>-</w:t>
            </w:r>
          </w:p>
        </w:tc>
        <w:tc>
          <w:tcPr>
            <w:tcW w:w="333" w:type="pct"/>
            <w:tcBorders>
              <w:top w:val="single" w:sz="4" w:space="0" w:color="auto"/>
              <w:bottom w:val="single" w:sz="4" w:space="0" w:color="auto"/>
            </w:tcBorders>
            <w:vAlign w:val="center"/>
          </w:tcPr>
          <w:p w:rsidR="00A61B23" w:rsidRPr="00205A2A" w:rsidRDefault="00A61B23" w:rsidP="00A61B23">
            <w:pPr>
              <w:jc w:val="center"/>
              <w:rPr>
                <w:color w:val="000000"/>
                <w:sz w:val="20"/>
              </w:rPr>
            </w:pPr>
            <w:r>
              <w:rPr>
                <w:color w:val="000000"/>
                <w:sz w:val="20"/>
              </w:rPr>
              <w:t>-</w:t>
            </w:r>
          </w:p>
        </w:tc>
      </w:tr>
      <w:tr w:rsidR="00A61B23" w:rsidRPr="00205A2A" w:rsidTr="00D4519B">
        <w:trPr>
          <w:cantSplit/>
          <w:trHeight w:val="70"/>
          <w:jc w:val="center"/>
        </w:trPr>
        <w:tc>
          <w:tcPr>
            <w:tcW w:w="3735" w:type="pct"/>
            <w:gridSpan w:val="7"/>
            <w:tcBorders>
              <w:top w:val="single" w:sz="4" w:space="0" w:color="auto"/>
              <w:left w:val="single" w:sz="4" w:space="0" w:color="auto"/>
              <w:bottom w:val="single" w:sz="4" w:space="0" w:color="auto"/>
            </w:tcBorders>
          </w:tcPr>
          <w:p w:rsidR="00A61B23" w:rsidRPr="0041242A" w:rsidRDefault="00A61B23" w:rsidP="00A61B23">
            <w:pPr>
              <w:jc w:val="center"/>
              <w:rPr>
                <w:color w:val="000000"/>
                <w:sz w:val="22"/>
                <w:szCs w:val="22"/>
              </w:rPr>
            </w:pPr>
            <w:r w:rsidRPr="00FD3DA0">
              <w:rPr>
                <w:rFonts w:ascii="Arial" w:hAnsi="Arial" w:cs="Arial"/>
                <w:b/>
                <w:sz w:val="20"/>
              </w:rPr>
              <w:t xml:space="preserve">TOTAL </w:t>
            </w:r>
            <w:r>
              <w:rPr>
                <w:rFonts w:ascii="Arial" w:hAnsi="Arial" w:cs="Arial"/>
                <w:b/>
                <w:sz w:val="20"/>
              </w:rPr>
              <w:t xml:space="preserve">LOT 1 si 2 </w:t>
            </w:r>
            <w:r w:rsidRPr="00FD3DA0">
              <w:rPr>
                <w:rFonts w:ascii="Arial" w:hAnsi="Arial" w:cs="Arial"/>
                <w:b/>
                <w:sz w:val="20"/>
              </w:rPr>
              <w:t xml:space="preserve">LEI  </w:t>
            </w:r>
            <w:r>
              <w:rPr>
                <w:rFonts w:ascii="Arial" w:hAnsi="Arial" w:cs="Arial"/>
                <w:b/>
                <w:sz w:val="20"/>
              </w:rPr>
              <w:t xml:space="preserve">(fara </w:t>
            </w:r>
            <w:r w:rsidRPr="00FD3DA0">
              <w:rPr>
                <w:rFonts w:ascii="Arial" w:hAnsi="Arial" w:cs="Arial"/>
                <w:b/>
                <w:sz w:val="20"/>
              </w:rPr>
              <w:t>T</w:t>
            </w:r>
            <w:r>
              <w:rPr>
                <w:rFonts w:ascii="Arial" w:hAnsi="Arial" w:cs="Arial"/>
                <w:b/>
                <w:sz w:val="20"/>
              </w:rPr>
              <w:t>.</w:t>
            </w:r>
            <w:r w:rsidRPr="00FD3DA0">
              <w:rPr>
                <w:rFonts w:ascii="Arial" w:hAnsi="Arial" w:cs="Arial"/>
                <w:b/>
                <w:sz w:val="20"/>
              </w:rPr>
              <w:t>V</w:t>
            </w:r>
            <w:r>
              <w:rPr>
                <w:rFonts w:ascii="Arial" w:hAnsi="Arial" w:cs="Arial"/>
                <w:b/>
                <w:sz w:val="20"/>
              </w:rPr>
              <w:t>.</w:t>
            </w:r>
            <w:r w:rsidRPr="00FD3DA0">
              <w:rPr>
                <w:rFonts w:ascii="Arial" w:hAnsi="Arial" w:cs="Arial"/>
                <w:b/>
                <w:sz w:val="20"/>
              </w:rPr>
              <w:t>A</w:t>
            </w:r>
            <w:r>
              <w:rPr>
                <w:rFonts w:ascii="Arial" w:hAnsi="Arial" w:cs="Arial"/>
                <w:b/>
                <w:sz w:val="20"/>
              </w:rPr>
              <w:t>):</w:t>
            </w:r>
          </w:p>
        </w:tc>
        <w:tc>
          <w:tcPr>
            <w:tcW w:w="405" w:type="pct"/>
            <w:tcBorders>
              <w:top w:val="single" w:sz="4" w:space="0" w:color="auto"/>
              <w:bottom w:val="single" w:sz="4" w:space="0" w:color="auto"/>
            </w:tcBorders>
            <w:vAlign w:val="center"/>
          </w:tcPr>
          <w:p w:rsidR="00A61B23" w:rsidRPr="00205A2A" w:rsidRDefault="00A61B23" w:rsidP="00A61B23">
            <w:pPr>
              <w:jc w:val="center"/>
              <w:rPr>
                <w:color w:val="000000"/>
                <w:sz w:val="20"/>
              </w:rPr>
            </w:pPr>
          </w:p>
        </w:tc>
        <w:tc>
          <w:tcPr>
            <w:tcW w:w="527" w:type="pct"/>
            <w:tcBorders>
              <w:top w:val="single" w:sz="4" w:space="0" w:color="auto"/>
              <w:bottom w:val="single" w:sz="4" w:space="0" w:color="auto"/>
            </w:tcBorders>
            <w:vAlign w:val="center"/>
          </w:tcPr>
          <w:p w:rsidR="00A61B23" w:rsidRPr="00205A2A" w:rsidRDefault="00A61B23" w:rsidP="00A61B23">
            <w:pPr>
              <w:jc w:val="center"/>
              <w:rPr>
                <w:color w:val="000000"/>
                <w:sz w:val="20"/>
              </w:rPr>
            </w:pPr>
            <w:r>
              <w:rPr>
                <w:color w:val="000000"/>
                <w:sz w:val="20"/>
              </w:rPr>
              <w:t>-</w:t>
            </w:r>
          </w:p>
        </w:tc>
        <w:tc>
          <w:tcPr>
            <w:tcW w:w="333" w:type="pct"/>
            <w:tcBorders>
              <w:top w:val="single" w:sz="4" w:space="0" w:color="auto"/>
              <w:bottom w:val="single" w:sz="4" w:space="0" w:color="auto"/>
            </w:tcBorders>
            <w:vAlign w:val="center"/>
          </w:tcPr>
          <w:p w:rsidR="00A61B23" w:rsidRPr="00205A2A" w:rsidRDefault="00A61B23" w:rsidP="00A61B23">
            <w:pPr>
              <w:jc w:val="center"/>
              <w:rPr>
                <w:color w:val="000000"/>
                <w:sz w:val="20"/>
              </w:rPr>
            </w:pPr>
            <w:r>
              <w:rPr>
                <w:color w:val="000000"/>
                <w:sz w:val="20"/>
              </w:rPr>
              <w:t>-</w:t>
            </w:r>
          </w:p>
        </w:tc>
      </w:tr>
    </w:tbl>
    <w:p w:rsidR="00107EA4" w:rsidRDefault="00107EA4" w:rsidP="00923608">
      <w:pPr>
        <w:rPr>
          <w:lang w:val="fr-FR"/>
        </w:rPr>
      </w:pPr>
    </w:p>
    <w:p w:rsidR="00107EA4" w:rsidRPr="00405109" w:rsidRDefault="00107EA4" w:rsidP="00923608">
      <w:pPr>
        <w:spacing w:after="120"/>
        <w:rPr>
          <w:b/>
          <w:sz w:val="24"/>
          <w:szCs w:val="24"/>
          <w:lang w:val="fr-FR"/>
        </w:rPr>
      </w:pPr>
      <w:r>
        <w:rPr>
          <w:lang w:val="fr-FR"/>
        </w:rPr>
        <w:tab/>
      </w:r>
      <w:r w:rsidRPr="00405109">
        <w:rPr>
          <w:sz w:val="24"/>
          <w:szCs w:val="24"/>
          <w:lang w:val="fr-FR"/>
        </w:rPr>
        <w:tab/>
      </w:r>
      <w:r w:rsidR="00405109">
        <w:rPr>
          <w:b/>
          <w:sz w:val="24"/>
          <w:szCs w:val="24"/>
          <w:lang w:val="fr-FR"/>
        </w:rPr>
        <w:t xml:space="preserve">        </w:t>
      </w:r>
      <w:r w:rsidRPr="00405109">
        <w:rPr>
          <w:b/>
          <w:sz w:val="24"/>
          <w:szCs w:val="24"/>
          <w:lang w:val="fr-FR"/>
        </w:rPr>
        <w:t xml:space="preserve">BENEFICIAR </w:t>
      </w:r>
      <w:r w:rsidRPr="00405109">
        <w:rPr>
          <w:b/>
          <w:sz w:val="24"/>
          <w:szCs w:val="24"/>
          <w:lang w:val="fr-FR"/>
        </w:rPr>
        <w:tab/>
      </w:r>
      <w:r w:rsidRPr="00405109">
        <w:rPr>
          <w:b/>
          <w:sz w:val="24"/>
          <w:szCs w:val="24"/>
          <w:lang w:val="fr-FR"/>
        </w:rPr>
        <w:tab/>
      </w:r>
      <w:r w:rsidRPr="00405109">
        <w:rPr>
          <w:b/>
          <w:sz w:val="24"/>
          <w:szCs w:val="24"/>
          <w:lang w:val="fr-FR"/>
        </w:rPr>
        <w:tab/>
      </w:r>
      <w:r w:rsidRPr="00405109">
        <w:rPr>
          <w:b/>
          <w:sz w:val="24"/>
          <w:szCs w:val="24"/>
          <w:lang w:val="fr-FR"/>
        </w:rPr>
        <w:tab/>
      </w:r>
      <w:r w:rsidRPr="00405109">
        <w:rPr>
          <w:b/>
          <w:sz w:val="24"/>
          <w:szCs w:val="24"/>
          <w:lang w:val="fr-FR"/>
        </w:rPr>
        <w:tab/>
        <w:t xml:space="preserve"> </w:t>
      </w:r>
      <w:r w:rsidRPr="00405109">
        <w:rPr>
          <w:b/>
          <w:sz w:val="24"/>
          <w:szCs w:val="24"/>
          <w:lang w:val="fr-FR"/>
        </w:rPr>
        <w:tab/>
      </w:r>
      <w:r w:rsidRPr="00405109">
        <w:rPr>
          <w:b/>
          <w:sz w:val="24"/>
          <w:szCs w:val="24"/>
          <w:lang w:val="fr-FR"/>
        </w:rPr>
        <w:tab/>
      </w:r>
      <w:r w:rsidRPr="00405109">
        <w:rPr>
          <w:b/>
          <w:sz w:val="24"/>
          <w:szCs w:val="24"/>
          <w:lang w:val="fr-FR"/>
        </w:rPr>
        <w:tab/>
        <w:t xml:space="preserve">                PRESTATOR</w:t>
      </w:r>
    </w:p>
    <w:p w:rsidR="007434B0" w:rsidRPr="00405109" w:rsidRDefault="00A61B23" w:rsidP="00A61B23">
      <w:pPr>
        <w:rPr>
          <w:sz w:val="24"/>
          <w:szCs w:val="24"/>
          <w:lang w:val="fr-FR"/>
        </w:rPr>
      </w:pPr>
      <w:r w:rsidRPr="00405109">
        <w:rPr>
          <w:sz w:val="24"/>
          <w:szCs w:val="24"/>
          <w:lang w:val="fr-FR"/>
        </w:rPr>
        <w:t xml:space="preserve">      </w:t>
      </w:r>
      <w:r w:rsidR="00405109" w:rsidRPr="00405109">
        <w:rPr>
          <w:sz w:val="24"/>
          <w:szCs w:val="24"/>
          <w:lang w:val="fr-FR"/>
        </w:rPr>
        <w:t xml:space="preserve">    </w:t>
      </w:r>
      <w:r w:rsidR="007434B0" w:rsidRPr="00405109">
        <w:rPr>
          <w:sz w:val="24"/>
          <w:szCs w:val="24"/>
          <w:lang w:val="fr-FR"/>
        </w:rPr>
        <w:t>DIRECTOR GENERAL ADJUNCT,</w:t>
      </w:r>
    </w:p>
    <w:p w:rsidR="007434B0" w:rsidRPr="00405109" w:rsidRDefault="00405109" w:rsidP="007434B0">
      <w:pPr>
        <w:rPr>
          <w:sz w:val="24"/>
          <w:szCs w:val="24"/>
          <w:lang w:val="fr-FR"/>
        </w:rPr>
      </w:pPr>
      <w:r w:rsidRPr="00405109">
        <w:rPr>
          <w:sz w:val="24"/>
          <w:szCs w:val="24"/>
          <w:lang w:val="fr-FR"/>
        </w:rPr>
        <w:t xml:space="preserve">          Emilian Mateescu</w:t>
      </w:r>
      <w:r w:rsidR="007434B0" w:rsidRPr="00405109">
        <w:rPr>
          <w:sz w:val="24"/>
          <w:szCs w:val="24"/>
          <w:lang w:val="fr-FR"/>
        </w:rPr>
        <w:tab/>
      </w:r>
      <w:r w:rsidR="007434B0" w:rsidRPr="00405109">
        <w:rPr>
          <w:sz w:val="24"/>
          <w:szCs w:val="24"/>
          <w:lang w:val="fr-FR"/>
        </w:rPr>
        <w:tab/>
      </w:r>
      <w:r w:rsidR="007434B0" w:rsidRPr="00405109">
        <w:rPr>
          <w:sz w:val="24"/>
          <w:szCs w:val="24"/>
          <w:lang w:val="fr-FR"/>
        </w:rPr>
        <w:tab/>
      </w:r>
    </w:p>
    <w:p w:rsidR="007434B0" w:rsidRPr="00405109" w:rsidRDefault="007434B0" w:rsidP="007434B0">
      <w:pPr>
        <w:rPr>
          <w:sz w:val="24"/>
          <w:szCs w:val="24"/>
          <w:lang w:val="fr-FR"/>
        </w:rPr>
      </w:pPr>
    </w:p>
    <w:p w:rsidR="007434B0" w:rsidRPr="00405109" w:rsidRDefault="00405109" w:rsidP="00405109">
      <w:pPr>
        <w:rPr>
          <w:sz w:val="24"/>
          <w:szCs w:val="24"/>
          <w:lang w:val="fr-FR"/>
        </w:rPr>
      </w:pPr>
      <w:r w:rsidRPr="00405109">
        <w:rPr>
          <w:sz w:val="24"/>
          <w:szCs w:val="24"/>
          <w:lang w:val="fr-FR"/>
        </w:rPr>
        <w:t xml:space="preserve">          </w:t>
      </w:r>
      <w:r w:rsidR="007434B0" w:rsidRPr="00405109">
        <w:rPr>
          <w:sz w:val="24"/>
          <w:szCs w:val="24"/>
          <w:lang w:val="fr-FR"/>
        </w:rPr>
        <w:t>S</w:t>
      </w:r>
      <w:r w:rsidRPr="00405109">
        <w:rPr>
          <w:sz w:val="24"/>
          <w:szCs w:val="24"/>
          <w:lang w:val="fr-FR"/>
        </w:rPr>
        <w:t>erviciul Tehnic si Productie,</w:t>
      </w:r>
    </w:p>
    <w:p w:rsidR="007434B0" w:rsidRPr="00405109" w:rsidRDefault="00405109" w:rsidP="007434B0">
      <w:pPr>
        <w:rPr>
          <w:sz w:val="24"/>
          <w:szCs w:val="24"/>
          <w:lang w:val="fr-FR"/>
        </w:rPr>
      </w:pPr>
      <w:r w:rsidRPr="00405109">
        <w:rPr>
          <w:sz w:val="24"/>
          <w:szCs w:val="24"/>
          <w:lang w:val="fr-FR"/>
        </w:rPr>
        <w:t xml:space="preserve">          Stelian Mazilu</w:t>
      </w:r>
    </w:p>
    <w:p w:rsidR="00405109" w:rsidRPr="00405109" w:rsidRDefault="00405109" w:rsidP="007434B0">
      <w:pPr>
        <w:rPr>
          <w:sz w:val="24"/>
          <w:szCs w:val="24"/>
          <w:lang w:val="fr-FR"/>
        </w:rPr>
      </w:pPr>
    </w:p>
    <w:p w:rsidR="00405109" w:rsidRPr="00405109" w:rsidRDefault="00405109" w:rsidP="00405109">
      <w:pPr>
        <w:rPr>
          <w:sz w:val="24"/>
          <w:szCs w:val="24"/>
          <w:lang w:val="fr-FR"/>
        </w:rPr>
      </w:pPr>
      <w:r w:rsidRPr="00405109">
        <w:rPr>
          <w:sz w:val="24"/>
          <w:szCs w:val="24"/>
          <w:lang w:val="fr-FR"/>
        </w:rPr>
        <w:t xml:space="preserve">          </w:t>
      </w:r>
      <w:r w:rsidR="007434B0" w:rsidRPr="00405109">
        <w:rPr>
          <w:sz w:val="24"/>
          <w:szCs w:val="24"/>
          <w:lang w:val="fr-FR"/>
        </w:rPr>
        <w:t>D</w:t>
      </w:r>
      <w:r w:rsidRPr="00405109">
        <w:rPr>
          <w:sz w:val="24"/>
          <w:szCs w:val="24"/>
          <w:lang w:val="fr-FR"/>
        </w:rPr>
        <w:t>erulator contract,                     R</w:t>
      </w:r>
      <w:r>
        <w:rPr>
          <w:sz w:val="24"/>
          <w:szCs w:val="24"/>
          <w:lang w:val="fr-FR"/>
        </w:rPr>
        <w:t>esponsabil achizitie,</w:t>
      </w:r>
    </w:p>
    <w:p w:rsidR="00405109" w:rsidRPr="00405109" w:rsidRDefault="00405109" w:rsidP="007434B0">
      <w:pPr>
        <w:rPr>
          <w:sz w:val="24"/>
          <w:szCs w:val="24"/>
          <w:lang w:val="fr-FR"/>
        </w:rPr>
      </w:pPr>
      <w:r w:rsidRPr="00405109">
        <w:rPr>
          <w:sz w:val="24"/>
          <w:szCs w:val="24"/>
          <w:lang w:val="fr-FR"/>
        </w:rPr>
        <w:t xml:space="preserve">          Irina Popescu</w:t>
      </w:r>
      <w:r>
        <w:rPr>
          <w:sz w:val="24"/>
          <w:szCs w:val="24"/>
          <w:lang w:val="fr-FR"/>
        </w:rPr>
        <w:t xml:space="preserve">                             Razvan Petria</w:t>
      </w:r>
    </w:p>
    <w:p w:rsidR="007434B0" w:rsidRPr="00405109" w:rsidRDefault="007434B0" w:rsidP="007434B0">
      <w:pPr>
        <w:rPr>
          <w:sz w:val="24"/>
          <w:szCs w:val="24"/>
          <w:lang w:val="fr-FR"/>
        </w:rPr>
      </w:pPr>
    </w:p>
    <w:p w:rsidR="00107EA4" w:rsidRPr="00FF547B" w:rsidRDefault="00107EA4" w:rsidP="007434B0">
      <w:pPr>
        <w:rPr>
          <w:sz w:val="26"/>
          <w:szCs w:val="26"/>
          <w:lang w:val="ro-RO"/>
        </w:rPr>
        <w:sectPr w:rsidR="00107EA4" w:rsidRPr="00FF547B" w:rsidSect="00A61B23">
          <w:pgSz w:w="16838" w:h="11906" w:orient="landscape"/>
          <w:pgMar w:top="567" w:right="726" w:bottom="907" w:left="993" w:header="731" w:footer="907" w:gutter="0"/>
          <w:cols w:space="708"/>
        </w:sect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405109">
        <w:rPr>
          <w:b/>
          <w:caps/>
          <w:sz w:val="22"/>
          <w:szCs w:val="22"/>
          <w:lang w:val="fr-FR"/>
        </w:rPr>
        <w:t>2</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05109" w:rsidRDefault="00F4124F" w:rsidP="00F4124F">
      <w:pPr>
        <w:rPr>
          <w:sz w:val="26"/>
          <w:szCs w:val="26"/>
          <w:lang w:val="fr-FR"/>
        </w:rPr>
      </w:pPr>
    </w:p>
    <w:p w:rsidR="00F4124F" w:rsidRPr="00405109" w:rsidRDefault="00405109" w:rsidP="00F4124F">
      <w:pPr>
        <w:jc w:val="both"/>
        <w:rPr>
          <w:b/>
          <w:sz w:val="26"/>
          <w:szCs w:val="26"/>
        </w:rPr>
      </w:pPr>
      <w:r>
        <w:rPr>
          <w:b/>
          <w:sz w:val="26"/>
          <w:szCs w:val="26"/>
        </w:rPr>
        <w:t xml:space="preserve">              </w:t>
      </w:r>
      <w:r w:rsidR="00F4124F" w:rsidRPr="00405109">
        <w:rPr>
          <w:b/>
          <w:sz w:val="26"/>
          <w:szCs w:val="26"/>
        </w:rPr>
        <w:t xml:space="preserve">BENEFICIAR </w:t>
      </w:r>
      <w:r w:rsidR="00F4124F" w:rsidRPr="00405109">
        <w:rPr>
          <w:b/>
          <w:sz w:val="26"/>
          <w:szCs w:val="26"/>
        </w:rPr>
        <w:tab/>
      </w:r>
      <w:r w:rsidR="00F4124F" w:rsidRPr="00405109">
        <w:rPr>
          <w:b/>
          <w:sz w:val="26"/>
          <w:szCs w:val="26"/>
        </w:rPr>
        <w:tab/>
      </w:r>
      <w:r w:rsidR="00F4124F" w:rsidRPr="00405109">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00F4124F" w:rsidRPr="00405109">
        <w:rPr>
          <w:b/>
          <w:sz w:val="26"/>
          <w:szCs w:val="26"/>
        </w:rPr>
        <w:t xml:space="preserve"> PRESTATOR</w:t>
      </w:r>
      <w:r>
        <w:rPr>
          <w:b/>
          <w:sz w:val="26"/>
          <w:szCs w:val="26"/>
        </w:rPr>
        <w:t>,</w:t>
      </w:r>
    </w:p>
    <w:p w:rsidR="00405109" w:rsidRPr="00405109" w:rsidRDefault="00405109" w:rsidP="00405109">
      <w:pPr>
        <w:rPr>
          <w:sz w:val="26"/>
          <w:szCs w:val="26"/>
          <w:lang w:val="fr-FR"/>
        </w:rPr>
      </w:pPr>
      <w:r w:rsidRPr="00405109">
        <w:rPr>
          <w:sz w:val="26"/>
          <w:szCs w:val="26"/>
          <w:lang w:val="fr-FR"/>
        </w:rPr>
        <w:t>DIRECTOR GENERAL ADJUNCT,</w:t>
      </w:r>
    </w:p>
    <w:p w:rsidR="00405109" w:rsidRPr="00405109" w:rsidRDefault="00405109" w:rsidP="00405109">
      <w:pPr>
        <w:rPr>
          <w:sz w:val="26"/>
          <w:szCs w:val="26"/>
          <w:lang w:val="fr-FR"/>
        </w:rPr>
      </w:pPr>
      <w:r w:rsidRPr="00405109">
        <w:rPr>
          <w:sz w:val="26"/>
          <w:szCs w:val="26"/>
          <w:lang w:val="fr-FR"/>
        </w:rPr>
        <w:t xml:space="preserve">          Emilian Mateescu</w:t>
      </w:r>
      <w:r w:rsidRPr="00405109">
        <w:rPr>
          <w:sz w:val="26"/>
          <w:szCs w:val="26"/>
          <w:lang w:val="fr-FR"/>
        </w:rPr>
        <w:tab/>
      </w:r>
      <w:r w:rsidRPr="00405109">
        <w:rPr>
          <w:sz w:val="26"/>
          <w:szCs w:val="26"/>
          <w:lang w:val="fr-FR"/>
        </w:rPr>
        <w:tab/>
      </w:r>
      <w:r w:rsidRPr="00405109">
        <w:rPr>
          <w:sz w:val="26"/>
          <w:szCs w:val="26"/>
          <w:lang w:val="fr-FR"/>
        </w:rPr>
        <w:tab/>
      </w:r>
    </w:p>
    <w:p w:rsidR="00405109" w:rsidRPr="00405109" w:rsidRDefault="00405109" w:rsidP="00405109">
      <w:pPr>
        <w:rPr>
          <w:sz w:val="26"/>
          <w:szCs w:val="26"/>
          <w:lang w:val="fr-FR"/>
        </w:rPr>
      </w:pPr>
    </w:p>
    <w:p w:rsidR="00405109" w:rsidRPr="00405109" w:rsidRDefault="00405109" w:rsidP="00405109">
      <w:pPr>
        <w:rPr>
          <w:sz w:val="26"/>
          <w:szCs w:val="26"/>
          <w:lang w:val="fr-FR"/>
        </w:rPr>
      </w:pPr>
      <w:r w:rsidRPr="00405109">
        <w:rPr>
          <w:sz w:val="26"/>
          <w:szCs w:val="26"/>
          <w:lang w:val="fr-FR"/>
        </w:rPr>
        <w:t xml:space="preserve">          Serviciul Tehnic si Productie,</w:t>
      </w:r>
    </w:p>
    <w:p w:rsidR="00405109" w:rsidRPr="00405109" w:rsidRDefault="00405109" w:rsidP="00405109">
      <w:pPr>
        <w:rPr>
          <w:sz w:val="26"/>
          <w:szCs w:val="26"/>
          <w:lang w:val="fr-FR"/>
        </w:rPr>
      </w:pPr>
      <w:r w:rsidRPr="00405109">
        <w:rPr>
          <w:sz w:val="26"/>
          <w:szCs w:val="26"/>
          <w:lang w:val="fr-FR"/>
        </w:rPr>
        <w:t xml:space="preserve">          Stelian Mazilu</w:t>
      </w:r>
    </w:p>
    <w:p w:rsidR="00405109" w:rsidRPr="00405109" w:rsidRDefault="00405109" w:rsidP="00405109">
      <w:pPr>
        <w:rPr>
          <w:sz w:val="26"/>
          <w:szCs w:val="26"/>
          <w:lang w:val="fr-FR"/>
        </w:rPr>
      </w:pPr>
    </w:p>
    <w:p w:rsidR="00405109" w:rsidRPr="00405109" w:rsidRDefault="00405109" w:rsidP="00405109">
      <w:pPr>
        <w:rPr>
          <w:sz w:val="26"/>
          <w:szCs w:val="26"/>
          <w:lang w:val="fr-FR"/>
        </w:rPr>
      </w:pPr>
      <w:r w:rsidRPr="00405109">
        <w:rPr>
          <w:sz w:val="26"/>
          <w:szCs w:val="26"/>
          <w:lang w:val="fr-FR"/>
        </w:rPr>
        <w:t xml:space="preserve">          Derulator contract,                     </w:t>
      </w:r>
    </w:p>
    <w:p w:rsidR="00405109" w:rsidRPr="00405109" w:rsidRDefault="00405109" w:rsidP="00405109">
      <w:pPr>
        <w:rPr>
          <w:sz w:val="26"/>
          <w:szCs w:val="26"/>
          <w:lang w:val="fr-FR"/>
        </w:rPr>
      </w:pPr>
      <w:r w:rsidRPr="00405109">
        <w:rPr>
          <w:sz w:val="26"/>
          <w:szCs w:val="26"/>
          <w:lang w:val="fr-FR"/>
        </w:rPr>
        <w:t xml:space="preserve">          Irina Popescu                             </w:t>
      </w:r>
    </w:p>
    <w:p w:rsidR="00405109" w:rsidRPr="00405109" w:rsidRDefault="00405109" w:rsidP="00405109">
      <w:pPr>
        <w:rPr>
          <w:sz w:val="26"/>
          <w:szCs w:val="26"/>
          <w:lang w:val="fr-FR"/>
        </w:rPr>
      </w:pPr>
    </w:p>
    <w:p w:rsidR="00405109" w:rsidRPr="00405109" w:rsidRDefault="00405109" w:rsidP="00405109">
      <w:pPr>
        <w:rPr>
          <w:sz w:val="26"/>
          <w:szCs w:val="26"/>
          <w:lang w:val="fr-FR"/>
        </w:rPr>
      </w:pPr>
      <w:r w:rsidRPr="00405109">
        <w:rPr>
          <w:sz w:val="26"/>
          <w:szCs w:val="26"/>
          <w:lang w:val="fr-FR"/>
        </w:rPr>
        <w:t xml:space="preserve">          Responsabil achizitie,</w:t>
      </w:r>
    </w:p>
    <w:p w:rsidR="00405109" w:rsidRPr="00405109" w:rsidRDefault="00405109" w:rsidP="00405109">
      <w:pPr>
        <w:rPr>
          <w:sz w:val="26"/>
          <w:szCs w:val="26"/>
          <w:lang w:val="fr-FR"/>
        </w:rPr>
      </w:pPr>
      <w:r w:rsidRPr="00405109">
        <w:rPr>
          <w:sz w:val="26"/>
          <w:szCs w:val="26"/>
          <w:lang w:val="fr-FR"/>
        </w:rPr>
        <w:t xml:space="preserve">          Razvan Petria</w:t>
      </w:r>
    </w:p>
    <w:p w:rsidR="00107EA4" w:rsidRPr="00405109" w:rsidRDefault="00107EA4" w:rsidP="00FF547B">
      <w:pPr>
        <w:rPr>
          <w:sz w:val="26"/>
          <w:szCs w:val="26"/>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Pr="00405109" w:rsidRDefault="00F4124F" w:rsidP="00FF547B">
      <w:pPr>
        <w:rPr>
          <w:sz w:val="24"/>
          <w:szCs w:val="24"/>
          <w:lang w:val="fr-FR"/>
        </w:rPr>
      </w:pPr>
    </w:p>
    <w:p w:rsidR="00107EA4" w:rsidRPr="00405109" w:rsidRDefault="00F4124F" w:rsidP="00FF547B">
      <w:pPr>
        <w:ind w:left="4956" w:firstLine="708"/>
        <w:jc w:val="right"/>
        <w:rPr>
          <w:b/>
          <w:sz w:val="24"/>
          <w:szCs w:val="24"/>
          <w:lang w:val="fr-FR"/>
        </w:rPr>
      </w:pPr>
      <w:r w:rsidRPr="00405109">
        <w:rPr>
          <w:b/>
          <w:sz w:val="24"/>
          <w:szCs w:val="24"/>
          <w:lang w:val="fr-FR"/>
        </w:rPr>
        <w:t>ANEXA nr.</w:t>
      </w:r>
      <w:r w:rsidR="00405109" w:rsidRPr="00405109">
        <w:rPr>
          <w:b/>
          <w:sz w:val="24"/>
          <w:szCs w:val="24"/>
          <w:lang w:val="fr-FR"/>
        </w:rPr>
        <w:t xml:space="preserve"> 3</w:t>
      </w:r>
      <w:r w:rsidR="00107EA4" w:rsidRPr="00405109">
        <w:rPr>
          <w:b/>
          <w:sz w:val="24"/>
          <w:szCs w:val="24"/>
          <w:lang w:val="fr-FR"/>
        </w:rPr>
        <w:t xml:space="preserve">        </w:t>
      </w:r>
    </w:p>
    <w:p w:rsidR="00107EA4" w:rsidRPr="00405109" w:rsidRDefault="00107EA4" w:rsidP="00FF547B">
      <w:pPr>
        <w:jc w:val="right"/>
        <w:rPr>
          <w:sz w:val="24"/>
          <w:szCs w:val="24"/>
          <w:lang w:val="fr-FR"/>
        </w:rPr>
      </w:pP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proofErr w:type="gramStart"/>
      <w:r w:rsidRPr="00405109">
        <w:rPr>
          <w:sz w:val="24"/>
          <w:szCs w:val="24"/>
          <w:lang w:val="fr-FR"/>
        </w:rPr>
        <w:t>la</w:t>
      </w:r>
      <w:proofErr w:type="gramEnd"/>
      <w:r w:rsidRPr="00405109">
        <w:rPr>
          <w:sz w:val="24"/>
          <w:szCs w:val="24"/>
          <w:lang w:val="fr-FR"/>
        </w:rPr>
        <w:t xml:space="preserve"> contractul nr. ____________                       </w:t>
      </w:r>
    </w:p>
    <w:p w:rsidR="00107EA4" w:rsidRPr="00405109" w:rsidRDefault="00107EA4" w:rsidP="00FF547B">
      <w:pPr>
        <w:ind w:firstLine="4536"/>
        <w:jc w:val="right"/>
        <w:rPr>
          <w:sz w:val="24"/>
          <w:szCs w:val="24"/>
          <w:lang w:val="fr-FR"/>
        </w:rPr>
      </w:pPr>
    </w:p>
    <w:p w:rsidR="00107EA4" w:rsidRPr="00405109" w:rsidRDefault="00107EA4" w:rsidP="00FF547B">
      <w:pPr>
        <w:rPr>
          <w:sz w:val="24"/>
          <w:szCs w:val="24"/>
          <w:lang w:val="fr-FR"/>
        </w:rPr>
      </w:pP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r w:rsidRPr="00405109">
        <w:rPr>
          <w:sz w:val="24"/>
          <w:szCs w:val="24"/>
          <w:lang w:val="fr-FR"/>
        </w:rPr>
        <w:tab/>
      </w:r>
    </w:p>
    <w:p w:rsidR="001031EC" w:rsidRPr="00405109" w:rsidRDefault="001031EC" w:rsidP="001031EC">
      <w:pPr>
        <w:pStyle w:val="Heading1"/>
        <w:jc w:val="center"/>
        <w:rPr>
          <w:spacing w:val="6"/>
          <w:sz w:val="24"/>
          <w:szCs w:val="24"/>
          <w:lang w:val="ro-RO"/>
        </w:rPr>
      </w:pPr>
      <w:r w:rsidRPr="00405109">
        <w:rPr>
          <w:spacing w:val="6"/>
          <w:sz w:val="24"/>
          <w:szCs w:val="24"/>
          <w:lang w:val="ro-RO"/>
        </w:rPr>
        <w:t>CONVENŢIE – CADRU</w:t>
      </w:r>
    </w:p>
    <w:p w:rsidR="001031EC" w:rsidRPr="00405109" w:rsidRDefault="001031EC" w:rsidP="001031EC">
      <w:pPr>
        <w:jc w:val="center"/>
        <w:rPr>
          <w:b/>
          <w:spacing w:val="6"/>
          <w:sz w:val="24"/>
          <w:szCs w:val="24"/>
          <w:lang w:val="ro-RO"/>
        </w:rPr>
      </w:pPr>
      <w:r w:rsidRPr="00405109">
        <w:rPr>
          <w:b/>
          <w:spacing w:val="6"/>
          <w:sz w:val="24"/>
          <w:szCs w:val="24"/>
          <w:lang w:val="ro-RO"/>
        </w:rPr>
        <w:t>privind delimitarea răspunderilor pe linie de securitate şi sănătate în muncă, situaţii de urgenţă şi protecţia mediului (SSM-SU-PM)</w:t>
      </w:r>
    </w:p>
    <w:p w:rsidR="001031EC" w:rsidRPr="00405109" w:rsidRDefault="001031EC" w:rsidP="001031EC">
      <w:pPr>
        <w:rPr>
          <w:spacing w:val="6"/>
          <w:sz w:val="24"/>
          <w:szCs w:val="24"/>
          <w:lang w:val="ro-RO"/>
        </w:rPr>
      </w:pPr>
      <w:bookmarkStart w:id="1" w:name="_GoBack"/>
      <w:bookmarkEnd w:id="1"/>
    </w:p>
    <w:p w:rsidR="001031EC" w:rsidRPr="00405109" w:rsidRDefault="001031EC" w:rsidP="001031EC">
      <w:pPr>
        <w:pStyle w:val="BodyText"/>
        <w:ind w:firstLine="720"/>
        <w:rPr>
          <w:spacing w:val="6"/>
          <w:sz w:val="24"/>
          <w:szCs w:val="24"/>
          <w:lang w:val="ro-RO"/>
        </w:rPr>
      </w:pPr>
      <w:r w:rsidRPr="00405109">
        <w:rPr>
          <w:spacing w:val="6"/>
          <w:sz w:val="24"/>
          <w:szCs w:val="24"/>
          <w:lang w:val="ro-RO"/>
        </w:rPr>
        <w:t xml:space="preserve">Încheiată astăzi .........................., la sediul ................................................, între: </w:t>
      </w:r>
    </w:p>
    <w:p w:rsidR="001031EC" w:rsidRPr="00405109" w:rsidRDefault="001031EC" w:rsidP="001031EC">
      <w:pPr>
        <w:pStyle w:val="BodyText"/>
        <w:tabs>
          <w:tab w:val="left" w:pos="1080"/>
        </w:tabs>
        <w:ind w:firstLine="720"/>
        <w:rPr>
          <w:spacing w:val="6"/>
          <w:sz w:val="24"/>
          <w:szCs w:val="24"/>
          <w:lang w:val="ro-RO"/>
        </w:rPr>
      </w:pPr>
      <w:r w:rsidRPr="00405109">
        <w:rPr>
          <w:spacing w:val="6"/>
          <w:sz w:val="24"/>
          <w:szCs w:val="24"/>
          <w:lang w:val="ro-RO"/>
        </w:rPr>
        <w:t xml:space="preserve">- ELCEN – CTE ...................................................../ Uzina de Reparații, cu sediul în ......................................................................................, Bucureşti, reprezentată prin Director ................................................., în calitate de </w:t>
      </w:r>
      <w:r w:rsidRPr="00405109">
        <w:rPr>
          <w:b/>
          <w:bCs/>
          <w:spacing w:val="6"/>
          <w:sz w:val="24"/>
          <w:szCs w:val="24"/>
          <w:lang w:val="ro-RO"/>
        </w:rPr>
        <w:t xml:space="preserve">BENEFICIAR/ PROPRIETAR, </w:t>
      </w:r>
      <w:r w:rsidRPr="00405109">
        <w:rPr>
          <w:spacing w:val="6"/>
          <w:sz w:val="24"/>
          <w:szCs w:val="24"/>
          <w:lang w:val="ro-RO"/>
        </w:rPr>
        <w:t>şi</w:t>
      </w:r>
    </w:p>
    <w:p w:rsidR="001031EC" w:rsidRPr="00405109" w:rsidRDefault="001031EC" w:rsidP="001031EC">
      <w:pPr>
        <w:pStyle w:val="BodyText"/>
        <w:ind w:firstLine="720"/>
        <w:rPr>
          <w:spacing w:val="6"/>
          <w:sz w:val="24"/>
          <w:szCs w:val="24"/>
          <w:lang w:val="ro-RO"/>
        </w:rPr>
      </w:pPr>
      <w:r w:rsidRPr="00405109">
        <w:rPr>
          <w:spacing w:val="6"/>
          <w:sz w:val="24"/>
          <w:szCs w:val="24"/>
          <w:lang w:val="ro-RO"/>
        </w:rPr>
        <w:t xml:space="preserve">- ………......................................................................................……, cu sediul în ..........................................................................................................,  reprezentată prin ...................................................................., în calitate de </w:t>
      </w:r>
      <w:r w:rsidRPr="00405109">
        <w:rPr>
          <w:b/>
          <w:spacing w:val="6"/>
          <w:sz w:val="24"/>
          <w:szCs w:val="24"/>
          <w:lang w:val="ro-RO"/>
        </w:rPr>
        <w:t>CONTRACTANT</w:t>
      </w:r>
      <w:r w:rsidRPr="00405109">
        <w:rPr>
          <w:spacing w:val="6"/>
          <w:sz w:val="24"/>
          <w:szCs w:val="24"/>
          <w:lang w:val="ro-RO"/>
        </w:rPr>
        <w:t xml:space="preserve"> </w:t>
      </w:r>
      <w:r w:rsidRPr="00405109">
        <w:rPr>
          <w:b/>
          <w:spacing w:val="6"/>
          <w:sz w:val="24"/>
          <w:szCs w:val="24"/>
          <w:lang w:val="ro-RO"/>
        </w:rPr>
        <w:t>(</w:t>
      </w:r>
      <w:r w:rsidRPr="00405109">
        <w:rPr>
          <w:b/>
          <w:bCs/>
          <w:spacing w:val="6"/>
          <w:sz w:val="24"/>
          <w:szCs w:val="24"/>
          <w:lang w:val="ro-RO"/>
        </w:rPr>
        <w:t>executant lucrari/ prestator servicii/ chirias/</w:t>
      </w:r>
      <w:r w:rsidRPr="00405109">
        <w:rPr>
          <w:bCs/>
          <w:spacing w:val="6"/>
          <w:sz w:val="24"/>
          <w:szCs w:val="24"/>
          <w:lang w:val="ro-RO"/>
        </w:rPr>
        <w:t xml:space="preserve"> </w:t>
      </w:r>
      <w:r w:rsidRPr="00405109">
        <w:rPr>
          <w:b/>
          <w:bCs/>
          <w:spacing w:val="6"/>
          <w:sz w:val="24"/>
          <w:szCs w:val="24"/>
          <w:lang w:val="ro-RO"/>
        </w:rPr>
        <w:t>utilizator spatii comune)</w:t>
      </w:r>
      <w:r w:rsidRPr="00405109">
        <w:rPr>
          <w:bCs/>
          <w:spacing w:val="6"/>
          <w:sz w:val="24"/>
          <w:szCs w:val="24"/>
          <w:lang w:val="ro-RO"/>
        </w:rPr>
        <w:t>,</w:t>
      </w:r>
    </w:p>
    <w:p w:rsidR="001031EC" w:rsidRPr="00405109" w:rsidRDefault="001031EC" w:rsidP="001031EC">
      <w:pPr>
        <w:pStyle w:val="BodyText"/>
        <w:ind w:firstLine="720"/>
        <w:rPr>
          <w:spacing w:val="6"/>
          <w:sz w:val="24"/>
          <w:szCs w:val="24"/>
          <w:lang w:val="ro-RO"/>
        </w:rPr>
      </w:pPr>
      <w:r w:rsidRPr="00405109">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Pr="00405109" w:rsidRDefault="001031EC" w:rsidP="001031EC">
      <w:pPr>
        <w:pStyle w:val="BodyText"/>
        <w:rPr>
          <w:spacing w:val="6"/>
          <w:sz w:val="24"/>
          <w:szCs w:val="24"/>
          <w:lang w:val="ro-RO"/>
        </w:rPr>
      </w:pPr>
      <w:r w:rsidRPr="00405109">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405109" w:rsidRDefault="001031EC" w:rsidP="001031EC">
      <w:pPr>
        <w:pStyle w:val="BodyText"/>
        <w:ind w:firstLine="720"/>
        <w:rPr>
          <w:spacing w:val="6"/>
          <w:sz w:val="24"/>
          <w:szCs w:val="24"/>
          <w:lang w:val="ro-RO"/>
        </w:rPr>
      </w:pPr>
      <w:r w:rsidRPr="00405109">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405109" w:rsidRDefault="001031EC" w:rsidP="001031EC">
      <w:pPr>
        <w:pStyle w:val="BodyText"/>
        <w:ind w:firstLine="720"/>
        <w:rPr>
          <w:spacing w:val="6"/>
          <w:sz w:val="24"/>
          <w:szCs w:val="24"/>
          <w:lang w:val="ro-RO"/>
        </w:rPr>
      </w:pPr>
      <w:r w:rsidRPr="00405109">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05109">
        <w:rPr>
          <w:b/>
          <w:spacing w:val="6"/>
          <w:sz w:val="24"/>
          <w:szCs w:val="24"/>
          <w:lang w:val="ro-RO"/>
        </w:rPr>
        <w:t xml:space="preserve"> </w:t>
      </w:r>
      <w:r w:rsidRPr="00405109">
        <w:rPr>
          <w:spacing w:val="6"/>
          <w:sz w:val="24"/>
          <w:szCs w:val="24"/>
          <w:lang w:val="ro-RO"/>
        </w:rPr>
        <w:t>nr.</w:t>
      </w:r>
      <w:r w:rsidRPr="00405109">
        <w:rPr>
          <w:b/>
          <w:spacing w:val="6"/>
          <w:sz w:val="24"/>
          <w:szCs w:val="24"/>
          <w:lang w:val="ro-RO"/>
        </w:rPr>
        <w:t xml:space="preserve"> </w:t>
      </w:r>
      <w:r w:rsidRPr="00405109">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05109">
        <w:rPr>
          <w:b/>
          <w:spacing w:val="6"/>
          <w:sz w:val="24"/>
          <w:szCs w:val="24"/>
          <w:lang w:val="ro-RO"/>
        </w:rPr>
        <w:t xml:space="preserve">beneficiar/ proprietar </w:t>
      </w:r>
      <w:r w:rsidRPr="00405109">
        <w:rPr>
          <w:spacing w:val="6"/>
          <w:sz w:val="24"/>
          <w:szCs w:val="24"/>
          <w:lang w:val="ro-RO"/>
        </w:rPr>
        <w:t>si</w:t>
      </w:r>
      <w:r w:rsidRPr="00405109">
        <w:rPr>
          <w:b/>
          <w:spacing w:val="6"/>
          <w:sz w:val="24"/>
          <w:szCs w:val="24"/>
          <w:lang w:val="ro-RO"/>
        </w:rPr>
        <w:t xml:space="preserve"> contractant </w:t>
      </w:r>
      <w:r w:rsidRPr="00405109">
        <w:rPr>
          <w:spacing w:val="6"/>
          <w:sz w:val="24"/>
          <w:szCs w:val="24"/>
          <w:lang w:val="ro-RO"/>
        </w:rPr>
        <w:t xml:space="preserve"> se stabilesc următoarele:</w:t>
      </w:r>
    </w:p>
    <w:p w:rsidR="001031EC" w:rsidRPr="00405109" w:rsidRDefault="001031EC" w:rsidP="001031EC">
      <w:pPr>
        <w:pStyle w:val="BodyText"/>
        <w:ind w:firstLine="720"/>
        <w:rPr>
          <w:spacing w:val="6"/>
          <w:sz w:val="24"/>
          <w:szCs w:val="24"/>
          <w:lang w:val="ro-RO"/>
        </w:rPr>
      </w:pPr>
    </w:p>
    <w:p w:rsidR="001031EC" w:rsidRPr="00405109" w:rsidRDefault="001031EC" w:rsidP="001031EC">
      <w:pPr>
        <w:pStyle w:val="BodyText"/>
        <w:ind w:firstLine="720"/>
        <w:rPr>
          <w:b/>
          <w:bCs/>
          <w:spacing w:val="6"/>
          <w:sz w:val="24"/>
          <w:szCs w:val="24"/>
          <w:lang w:val="ro-RO"/>
        </w:rPr>
      </w:pPr>
      <w:r w:rsidRPr="00405109">
        <w:rPr>
          <w:b/>
          <w:bCs/>
          <w:spacing w:val="6"/>
          <w:sz w:val="24"/>
          <w:szCs w:val="24"/>
          <w:lang w:val="ro-RO"/>
        </w:rPr>
        <w:t>I. RĂSPUNDERILE CONTRACTANTULUI</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1.1.</w:t>
      </w:r>
      <w:r w:rsidRPr="00405109">
        <w:rPr>
          <w:spacing w:val="6"/>
          <w:sz w:val="24"/>
          <w:szCs w:val="24"/>
          <w:lang w:val="ro-RO"/>
        </w:rPr>
        <w:t xml:space="preserve"> Contractantul are obligația sa dețină un </w:t>
      </w:r>
      <w:r w:rsidRPr="00405109">
        <w:rPr>
          <w:b/>
          <w:spacing w:val="6"/>
          <w:sz w:val="24"/>
          <w:szCs w:val="24"/>
          <w:lang w:val="ro-RO"/>
        </w:rPr>
        <w:t>plan de prevenire si protecție</w:t>
      </w:r>
      <w:r w:rsidRPr="00405109">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1.2.</w:t>
      </w:r>
      <w:r w:rsidRPr="00405109">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1.3.</w:t>
      </w:r>
      <w:r w:rsidRPr="00405109">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1.4.</w:t>
      </w:r>
      <w:r w:rsidRPr="00405109">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w:t>
      </w:r>
      <w:r w:rsidRPr="00405109">
        <w:rPr>
          <w:spacing w:val="6"/>
          <w:sz w:val="24"/>
          <w:szCs w:val="24"/>
          <w:lang w:val="ro-RO"/>
        </w:rPr>
        <w:lastRenderedPageBreak/>
        <w:t xml:space="preserve">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405109">
        <w:rPr>
          <w:i/>
          <w:spacing w:val="6"/>
          <w:sz w:val="24"/>
          <w:szCs w:val="24"/>
          <w:lang w:val="ro-RO"/>
        </w:rPr>
        <w:t>(prevăzute in formularul din anexa 3)</w:t>
      </w:r>
      <w:r w:rsidRPr="00405109">
        <w:rPr>
          <w:spacing w:val="6"/>
          <w:sz w:val="24"/>
          <w:szCs w:val="24"/>
          <w:lang w:val="ro-RO"/>
        </w:rPr>
        <w:t xml:space="preserve"> vor fi aplicate, monitorizate si raportate zilnic de către persoana desemnata de contractant, în situațiile prevăzute de legislație.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w:t>
      </w:r>
      <w:r w:rsidRPr="00405109">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05109">
        <w:rPr>
          <w:b/>
          <w:spacing w:val="6"/>
          <w:sz w:val="24"/>
          <w:szCs w:val="24"/>
          <w:lang w:val="ro-RO"/>
        </w:rPr>
        <w:t xml:space="preserve"> documentele ce atesta competenta si desemnarea coordonatorului in șantier</w:t>
      </w:r>
      <w:r w:rsidRPr="00405109">
        <w:rPr>
          <w:spacing w:val="6"/>
          <w:sz w:val="24"/>
          <w:szCs w:val="24"/>
          <w:lang w:val="ro-RO"/>
        </w:rPr>
        <w:t xml:space="preserve">, </w:t>
      </w:r>
      <w:r w:rsidRPr="00405109">
        <w:rPr>
          <w:b/>
          <w:spacing w:val="6"/>
          <w:sz w:val="24"/>
          <w:szCs w:val="24"/>
          <w:lang w:val="ro-RO"/>
        </w:rPr>
        <w:t>propunerea de document de colaborare practica</w:t>
      </w:r>
      <w:r w:rsidRPr="00405109">
        <w:rPr>
          <w:spacing w:val="6"/>
          <w:sz w:val="24"/>
          <w:szCs w:val="24"/>
          <w:lang w:val="ro-RO"/>
        </w:rPr>
        <w:t xml:space="preserve"> cu acesta, precum si </w:t>
      </w:r>
      <w:r w:rsidRPr="00405109">
        <w:rPr>
          <w:b/>
          <w:spacing w:val="6"/>
          <w:sz w:val="24"/>
          <w:szCs w:val="24"/>
          <w:lang w:val="ro-RO"/>
        </w:rPr>
        <w:t>planul propriu de securitate si sănătate</w:t>
      </w:r>
      <w:r w:rsidRPr="00405109">
        <w:rPr>
          <w:spacing w:val="6"/>
          <w:sz w:val="24"/>
          <w:szCs w:val="24"/>
          <w:lang w:val="ro-RO"/>
        </w:rPr>
        <w:t>, elaborat conform prevederilor HG nr. 300/2006.</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3.</w:t>
      </w:r>
      <w:r w:rsidRPr="00405109">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405109">
        <w:rPr>
          <w:b/>
          <w:spacing w:val="6"/>
          <w:sz w:val="24"/>
          <w:szCs w:val="24"/>
          <w:lang w:val="ro-RO"/>
        </w:rPr>
        <w:t>autorizaţia de funcţionare din punct de vedere al securităţii şi sănătăţii în muncă</w:t>
      </w:r>
      <w:r w:rsidRPr="00405109">
        <w:rPr>
          <w:spacing w:val="6"/>
          <w:sz w:val="24"/>
          <w:szCs w:val="24"/>
          <w:lang w:val="ro-RO"/>
        </w:rPr>
        <w:t xml:space="preserve"> deţinutǎ de firmele subcontractante, care se anexeazǎ la convenţia de SSM-SU-PM.</w:t>
      </w:r>
    </w:p>
    <w:p w:rsidR="001031EC" w:rsidRPr="00405109" w:rsidRDefault="001031EC" w:rsidP="001031EC">
      <w:pPr>
        <w:ind w:firstLine="720"/>
        <w:jc w:val="both"/>
        <w:rPr>
          <w:spacing w:val="6"/>
          <w:sz w:val="24"/>
          <w:szCs w:val="24"/>
          <w:lang w:val="ro-RO"/>
        </w:rPr>
      </w:pPr>
      <w:r w:rsidRPr="00405109">
        <w:rPr>
          <w:b/>
          <w:spacing w:val="6"/>
          <w:sz w:val="24"/>
          <w:szCs w:val="24"/>
          <w:lang w:val="ro-RO"/>
        </w:rPr>
        <w:t>4.1.</w:t>
      </w:r>
      <w:r w:rsidRPr="00405109">
        <w:rPr>
          <w:spacing w:val="6"/>
          <w:sz w:val="24"/>
          <w:szCs w:val="24"/>
          <w:lang w:val="ro-RO"/>
        </w:rPr>
        <w:t xml:space="preserve"> Accesul personalului contractantului pe teritoriul ELCEN se face pe bază de liste aprobate de către contractant si reprezentantul ELCEN/ CTE/ UR </w:t>
      </w:r>
      <w:r w:rsidRPr="00405109">
        <w:rPr>
          <w:i/>
          <w:spacing w:val="6"/>
          <w:sz w:val="24"/>
          <w:szCs w:val="24"/>
          <w:lang w:val="ro-RO"/>
        </w:rPr>
        <w:t>(formular anexa 1)</w:t>
      </w:r>
      <w:r w:rsidRPr="00405109">
        <w:rPr>
          <w:spacing w:val="6"/>
          <w:sz w:val="24"/>
          <w:szCs w:val="24"/>
          <w:lang w:val="ro-RO"/>
        </w:rPr>
        <w:t xml:space="preserve"> şi actualizate ori de câte ori este necesar, respectiv: </w:t>
      </w:r>
    </w:p>
    <w:p w:rsidR="001031EC" w:rsidRPr="00405109" w:rsidRDefault="001031EC" w:rsidP="001031EC">
      <w:pPr>
        <w:pStyle w:val="BodyText"/>
        <w:numPr>
          <w:ilvl w:val="0"/>
          <w:numId w:val="38"/>
        </w:numPr>
        <w:ind w:left="360"/>
        <w:rPr>
          <w:spacing w:val="6"/>
          <w:sz w:val="24"/>
          <w:szCs w:val="24"/>
          <w:lang w:val="ro-RO"/>
        </w:rPr>
      </w:pPr>
      <w:r w:rsidRPr="00405109">
        <w:rPr>
          <w:b/>
          <w:spacing w:val="6"/>
          <w:sz w:val="24"/>
          <w:szCs w:val="24"/>
          <w:lang w:val="ro-RO"/>
        </w:rPr>
        <w:t>lista personalului</w:t>
      </w:r>
      <w:r w:rsidRPr="00405109">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405109" w:rsidRDefault="001031EC" w:rsidP="001031EC">
      <w:pPr>
        <w:pStyle w:val="BodyText"/>
        <w:numPr>
          <w:ilvl w:val="0"/>
          <w:numId w:val="38"/>
        </w:numPr>
        <w:ind w:left="360"/>
        <w:rPr>
          <w:spacing w:val="6"/>
          <w:sz w:val="24"/>
          <w:szCs w:val="24"/>
          <w:lang w:val="ro-RO"/>
        </w:rPr>
      </w:pPr>
      <w:r w:rsidRPr="00405109">
        <w:rPr>
          <w:b/>
          <w:spacing w:val="6"/>
          <w:sz w:val="24"/>
          <w:szCs w:val="24"/>
          <w:lang w:val="ro-RO"/>
        </w:rPr>
        <w:t>lista mijloacelor auto</w:t>
      </w:r>
      <w:r w:rsidRPr="00405109">
        <w:rPr>
          <w:spacing w:val="6"/>
          <w:sz w:val="24"/>
          <w:szCs w:val="24"/>
          <w:lang w:val="ro-RO"/>
        </w:rPr>
        <w:t xml:space="preserve"> (felul lor, numerele de înmatriculare şi numele conducǎtorilor autovehiculelor);  </w:t>
      </w:r>
    </w:p>
    <w:p w:rsidR="001031EC" w:rsidRPr="00405109" w:rsidRDefault="001031EC" w:rsidP="001031EC">
      <w:pPr>
        <w:pStyle w:val="BodyText"/>
        <w:numPr>
          <w:ilvl w:val="0"/>
          <w:numId w:val="38"/>
        </w:numPr>
        <w:ind w:left="360"/>
        <w:rPr>
          <w:spacing w:val="6"/>
          <w:sz w:val="24"/>
          <w:szCs w:val="24"/>
          <w:lang w:val="ro-RO"/>
        </w:rPr>
      </w:pPr>
      <w:r w:rsidRPr="00405109">
        <w:rPr>
          <w:b/>
          <w:spacing w:val="6"/>
          <w:sz w:val="24"/>
          <w:szCs w:val="24"/>
          <w:lang w:val="ro-RO"/>
        </w:rPr>
        <w:t>lista echipamentelor/ materialelor/ substanțelor chimice</w:t>
      </w:r>
      <w:r w:rsidRPr="00405109">
        <w:rPr>
          <w:spacing w:val="6"/>
          <w:sz w:val="24"/>
          <w:szCs w:val="24"/>
          <w:lang w:val="ro-RO"/>
        </w:rPr>
        <w:t xml:space="preserve"> din dotare (denumire, nr. bucǎţi, cantitate, dupa caz).</w:t>
      </w:r>
    </w:p>
    <w:p w:rsidR="001031EC" w:rsidRPr="00405109" w:rsidRDefault="001031EC" w:rsidP="001031EC">
      <w:pPr>
        <w:pStyle w:val="BodyText"/>
        <w:ind w:firstLine="720"/>
        <w:rPr>
          <w:spacing w:val="6"/>
          <w:sz w:val="24"/>
          <w:szCs w:val="24"/>
          <w:lang w:val="ro-RO"/>
        </w:rPr>
      </w:pPr>
      <w:r w:rsidRPr="00405109">
        <w:rPr>
          <w:i/>
          <w:spacing w:val="6"/>
          <w:sz w:val="24"/>
          <w:szCs w:val="24"/>
          <w:lang w:val="ro-RO"/>
        </w:rPr>
        <w:t>Nota: In cazul in care beneficiarul este Uzina de Reparații, listele se aproba si de către directorul centralei pe teritoriul căreia se desfasoara activitatea contractantului.</w:t>
      </w:r>
    </w:p>
    <w:p w:rsidR="001031EC" w:rsidRPr="00405109" w:rsidRDefault="001031EC" w:rsidP="001031EC">
      <w:pPr>
        <w:pStyle w:val="BodyText"/>
        <w:ind w:firstLine="720"/>
        <w:rPr>
          <w:bCs/>
          <w:i/>
          <w:spacing w:val="6"/>
          <w:sz w:val="24"/>
          <w:szCs w:val="24"/>
          <w:lang w:val="ro-RO"/>
        </w:rPr>
      </w:pPr>
      <w:r w:rsidRPr="00405109">
        <w:rPr>
          <w:b/>
          <w:spacing w:val="6"/>
          <w:sz w:val="24"/>
          <w:szCs w:val="24"/>
          <w:lang w:val="ro-RO"/>
        </w:rPr>
        <w:t xml:space="preserve">4.2. </w:t>
      </w:r>
      <w:r w:rsidRPr="00405109">
        <w:rPr>
          <w:spacing w:val="6"/>
          <w:sz w:val="24"/>
          <w:szCs w:val="24"/>
          <w:lang w:val="ro-RO"/>
        </w:rPr>
        <w:t>În situațiile de pericol de răspândire a bolilor infecto-contagioase, prevăzute de legislație, accesul lucrătorilor</w:t>
      </w:r>
      <w:r w:rsidRPr="00405109">
        <w:rPr>
          <w:b/>
          <w:spacing w:val="6"/>
          <w:sz w:val="24"/>
          <w:szCs w:val="24"/>
          <w:lang w:val="ro-RO"/>
        </w:rPr>
        <w:t xml:space="preserve"> </w:t>
      </w:r>
      <w:r w:rsidRPr="00405109">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405109">
        <w:rPr>
          <w:bCs/>
          <w:spacing w:val="6"/>
          <w:sz w:val="24"/>
          <w:szCs w:val="24"/>
          <w:lang w:val="ro-RO"/>
        </w:rPr>
        <w:t xml:space="preserve">, anexat la fisa de instruire colectiva </w:t>
      </w:r>
      <w:r w:rsidRPr="00405109">
        <w:rPr>
          <w:bCs/>
          <w:i/>
          <w:spacing w:val="6"/>
          <w:sz w:val="24"/>
          <w:szCs w:val="24"/>
          <w:lang w:val="ro-RO"/>
        </w:rPr>
        <w:t>(formulare anexa 2 si 3).</w:t>
      </w:r>
    </w:p>
    <w:p w:rsidR="001031EC" w:rsidRPr="00405109" w:rsidRDefault="001031EC" w:rsidP="001031EC">
      <w:pPr>
        <w:pStyle w:val="BodyText"/>
        <w:ind w:firstLine="720"/>
        <w:rPr>
          <w:b/>
          <w:spacing w:val="6"/>
          <w:sz w:val="24"/>
          <w:szCs w:val="24"/>
          <w:lang w:val="ro-RO"/>
        </w:rPr>
      </w:pPr>
      <w:r w:rsidRPr="00405109">
        <w:rPr>
          <w:b/>
          <w:bCs/>
          <w:spacing w:val="6"/>
          <w:sz w:val="24"/>
          <w:szCs w:val="24"/>
          <w:lang w:val="ro-RO"/>
        </w:rPr>
        <w:t xml:space="preserve">4.3. </w:t>
      </w:r>
      <w:r w:rsidRPr="00405109">
        <w:rPr>
          <w:spacing w:val="6"/>
          <w:sz w:val="24"/>
          <w:szCs w:val="24"/>
          <w:lang w:val="ro-RO"/>
        </w:rPr>
        <w:t>În situațiile de pericol de răspândire a bolilor infecto-contagioase, prevăzute de legislație, a</w:t>
      </w:r>
      <w:r w:rsidRPr="00405109">
        <w:rPr>
          <w:bCs/>
          <w:spacing w:val="6"/>
          <w:sz w:val="24"/>
          <w:szCs w:val="24"/>
          <w:lang w:val="ro-RO"/>
        </w:rPr>
        <w:t xml:space="preserve">ccesul </w:t>
      </w:r>
      <w:r w:rsidRPr="00405109">
        <w:rPr>
          <w:spacing w:val="6"/>
          <w:sz w:val="24"/>
          <w:szCs w:val="24"/>
          <w:lang w:val="ro-RO"/>
        </w:rPr>
        <w:t>lucrătorilor/ echipei de lucru a</w:t>
      </w:r>
      <w:r w:rsidRPr="00405109">
        <w:rPr>
          <w:b/>
          <w:spacing w:val="6"/>
          <w:sz w:val="24"/>
          <w:szCs w:val="24"/>
          <w:lang w:val="ro-RO"/>
        </w:rPr>
        <w:t xml:space="preserve"> </w:t>
      </w:r>
      <w:r w:rsidRPr="00405109">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405109">
        <w:rPr>
          <w:i/>
          <w:spacing w:val="6"/>
          <w:sz w:val="24"/>
          <w:szCs w:val="24"/>
          <w:lang w:val="ro-RO"/>
        </w:rPr>
        <w:t>(formular anexa 3).</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5.</w:t>
      </w:r>
      <w:r w:rsidRPr="00405109">
        <w:rPr>
          <w:spacing w:val="6"/>
          <w:sz w:val="24"/>
          <w:szCs w:val="24"/>
          <w:lang w:val="ro-RO"/>
        </w:rPr>
        <w:t xml:space="preserve"> La introducerea în incinta ELCEN a substanţelor chimice periculoase, contractantul este obligat sǎ prezinte </w:t>
      </w:r>
      <w:r w:rsidRPr="00405109">
        <w:rPr>
          <w:b/>
          <w:spacing w:val="6"/>
          <w:sz w:val="24"/>
          <w:szCs w:val="24"/>
          <w:lang w:val="ro-RO"/>
        </w:rPr>
        <w:t>fişa cu date de securitate</w:t>
      </w:r>
      <w:r w:rsidRPr="00405109">
        <w:rPr>
          <w:spacing w:val="6"/>
          <w:sz w:val="24"/>
          <w:szCs w:val="24"/>
          <w:lang w:val="ro-RO"/>
        </w:rPr>
        <w:t xml:space="preserve"> pentru fiecare substanţǎ/ preparat în parte.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6.</w:t>
      </w:r>
      <w:r w:rsidRPr="00405109">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7.</w:t>
      </w:r>
      <w:r w:rsidRPr="00405109">
        <w:rPr>
          <w:spacing w:val="6"/>
          <w:sz w:val="24"/>
          <w:szCs w:val="24"/>
          <w:lang w:val="ro-RO"/>
        </w:rPr>
        <w:t xml:space="preserve"> Conducătorii auto au obligaţia de a se supune controlului la poarta de acces in incinta ELCEN, atât la intrare cât şi la ieşire.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8.</w:t>
      </w:r>
      <w:r w:rsidRPr="00405109">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9.</w:t>
      </w:r>
      <w:r w:rsidRPr="00405109">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lastRenderedPageBreak/>
        <w:t>10.</w:t>
      </w:r>
      <w:r w:rsidRPr="00405109">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405109" w:rsidRDefault="001031EC" w:rsidP="001031EC">
      <w:pPr>
        <w:pStyle w:val="BodyText"/>
        <w:ind w:firstLine="720"/>
        <w:rPr>
          <w:spacing w:val="6"/>
          <w:sz w:val="24"/>
          <w:szCs w:val="24"/>
          <w:lang w:val="ro-RO"/>
        </w:rPr>
      </w:pPr>
      <w:r w:rsidRPr="00405109">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11.</w:t>
      </w:r>
      <w:r w:rsidRPr="00405109">
        <w:rPr>
          <w:spacing w:val="6"/>
          <w:sz w:val="24"/>
          <w:szCs w:val="24"/>
          <w:lang w:val="ro-RO"/>
        </w:rPr>
        <w:t xml:space="preserve"> Personalul contractantului are obligația de a respecta locurile pentru fumat special amenajate si marcate pe traseul de acces.</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12.</w:t>
      </w:r>
      <w:r w:rsidRPr="00405109">
        <w:rPr>
          <w:spacing w:val="6"/>
          <w:sz w:val="24"/>
          <w:szCs w:val="24"/>
          <w:lang w:val="ro-RO"/>
        </w:rPr>
        <w:t xml:space="preserve"> Contractantul isi va amplasa/ depozita echipamente/ materiale/ deșeuri pe teritoriul ELCEN, numai in spatiile stabilite de catre reprezentantul ELCEN/ CTE/ UR.</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13.</w:t>
      </w:r>
      <w:r w:rsidRPr="00405109">
        <w:rPr>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Pr="00405109" w:rsidRDefault="001031EC" w:rsidP="001031EC">
      <w:pPr>
        <w:pStyle w:val="BodyText"/>
        <w:ind w:firstLine="720"/>
        <w:rPr>
          <w:b/>
          <w:spacing w:val="6"/>
          <w:sz w:val="24"/>
          <w:szCs w:val="24"/>
          <w:lang w:val="ro-RO"/>
        </w:rPr>
      </w:pPr>
      <w:r w:rsidRPr="00405109">
        <w:rPr>
          <w:b/>
          <w:spacing w:val="6"/>
          <w:sz w:val="24"/>
          <w:szCs w:val="24"/>
          <w:lang w:val="ro-RO"/>
        </w:rPr>
        <w:t>14.</w:t>
      </w:r>
      <w:r w:rsidRPr="00405109">
        <w:rPr>
          <w:spacing w:val="6"/>
          <w:sz w:val="24"/>
          <w:szCs w:val="24"/>
          <w:lang w:val="ro-RO"/>
        </w:rPr>
        <w:t xml:space="preserve"> Contractantul efectuează lucrǎri/ servicii/ utilizează spatii pe teritoriul ELCEN, conform contractului/ convenției încheiat/e, în baza </w:t>
      </w:r>
      <w:r w:rsidRPr="00405109">
        <w:rPr>
          <w:b/>
          <w:spacing w:val="6"/>
          <w:sz w:val="24"/>
          <w:szCs w:val="24"/>
          <w:lang w:val="ro-RO"/>
        </w:rPr>
        <w:t>formelor de lucru</w:t>
      </w:r>
      <w:r w:rsidRPr="00405109">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15.</w:t>
      </w:r>
      <w:r w:rsidRPr="00405109">
        <w:rPr>
          <w:spacing w:val="6"/>
          <w:sz w:val="24"/>
          <w:szCs w:val="24"/>
          <w:lang w:val="ro-RO"/>
        </w:rPr>
        <w:t xml:space="preserve"> Lucrǎrile cu foc deschis în locurile periculoase stabilite de reprezentantul ELCEN/ CTE/ UR, se efectuează doar cu </w:t>
      </w:r>
      <w:r w:rsidRPr="00405109">
        <w:rPr>
          <w:b/>
          <w:spacing w:val="6"/>
          <w:sz w:val="24"/>
          <w:szCs w:val="24"/>
          <w:lang w:val="ro-RO"/>
        </w:rPr>
        <w:t>permis de lucru cu foc</w:t>
      </w:r>
      <w:r w:rsidRPr="00405109">
        <w:rPr>
          <w:spacing w:val="6"/>
          <w:sz w:val="24"/>
          <w:szCs w:val="24"/>
          <w:lang w:val="ro-RO"/>
        </w:rPr>
        <w:t xml:space="preserve"> întocmit de acesta, contractantul fiind obligat sǎ respecte prevederile documentului respectiv.</w:t>
      </w:r>
    </w:p>
    <w:p w:rsidR="001031EC" w:rsidRPr="00405109" w:rsidRDefault="001031EC" w:rsidP="001031EC">
      <w:pPr>
        <w:pStyle w:val="BodyText"/>
        <w:ind w:firstLine="720"/>
        <w:rPr>
          <w:b/>
          <w:spacing w:val="6"/>
          <w:sz w:val="24"/>
          <w:szCs w:val="24"/>
          <w:lang w:val="ro-RO"/>
        </w:rPr>
      </w:pPr>
      <w:r w:rsidRPr="00405109">
        <w:rPr>
          <w:b/>
          <w:spacing w:val="6"/>
          <w:sz w:val="24"/>
          <w:szCs w:val="24"/>
          <w:lang w:val="ro-RO"/>
        </w:rPr>
        <w:t>16.</w:t>
      </w:r>
      <w:r w:rsidRPr="00405109">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17.</w:t>
      </w:r>
      <w:r w:rsidRPr="00405109">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18.</w:t>
      </w:r>
      <w:r w:rsidRPr="00405109">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19.</w:t>
      </w:r>
      <w:r w:rsidRPr="00405109">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20.</w:t>
      </w:r>
      <w:r w:rsidRPr="00405109">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405109" w:rsidRDefault="001031EC" w:rsidP="001031EC">
      <w:pPr>
        <w:pStyle w:val="BodyText"/>
        <w:ind w:firstLine="720"/>
        <w:rPr>
          <w:b/>
          <w:spacing w:val="6"/>
          <w:sz w:val="24"/>
          <w:szCs w:val="24"/>
          <w:lang w:val="ro-RO"/>
        </w:rPr>
      </w:pPr>
      <w:r w:rsidRPr="00405109">
        <w:rPr>
          <w:b/>
          <w:spacing w:val="6"/>
          <w:sz w:val="24"/>
          <w:szCs w:val="24"/>
          <w:lang w:val="ro-RO"/>
        </w:rPr>
        <w:t>21.</w:t>
      </w:r>
      <w:r w:rsidRPr="00405109">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22.</w:t>
      </w:r>
      <w:r w:rsidRPr="00405109">
        <w:rPr>
          <w:spacing w:val="6"/>
          <w:sz w:val="24"/>
          <w:szCs w:val="24"/>
          <w:lang w:val="ro-RO"/>
        </w:rPr>
        <w:t xml:space="preserve"> Contractantul va utiliza pe cât posibil în activitățile desfǎşurate materiale ecologice, pentru a nu se crea un pericol potenţial pentru mediu.</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23.</w:t>
      </w:r>
      <w:r w:rsidRPr="00405109">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24.</w:t>
      </w:r>
      <w:r w:rsidRPr="00405109">
        <w:rPr>
          <w:spacing w:val="6"/>
          <w:sz w:val="24"/>
          <w:szCs w:val="24"/>
          <w:lang w:val="ro-RO"/>
        </w:rPr>
        <w:t xml:space="preserve"> Se interzice folosirea mijloacelor de intervenție ale ELCEN, exceptând cazul in care acestea se predau contractantului, in baza </w:t>
      </w:r>
      <w:r w:rsidRPr="00405109">
        <w:rPr>
          <w:b/>
          <w:spacing w:val="6"/>
          <w:sz w:val="24"/>
          <w:szCs w:val="24"/>
          <w:lang w:val="ro-RO"/>
        </w:rPr>
        <w:t>procesului verbal de predare-primire</w:t>
      </w:r>
      <w:r w:rsidRPr="00405109">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25.</w:t>
      </w:r>
      <w:r w:rsidRPr="00405109">
        <w:rPr>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lastRenderedPageBreak/>
        <w:t>26.</w:t>
      </w:r>
      <w:r w:rsidRPr="00405109">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27.</w:t>
      </w:r>
      <w:r w:rsidRPr="00405109">
        <w:rPr>
          <w:spacing w:val="6"/>
          <w:sz w:val="24"/>
          <w:szCs w:val="24"/>
          <w:lang w:val="ro-RO"/>
        </w:rPr>
        <w:t xml:space="preserve"> Barǎcile contractantului vor fi amplasate în spaţiile aprobate de cǎtre reprezentantul ELCEN/ CTE/ UR, având inscripţionatǎ vizibil sigla proprie.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28.</w:t>
      </w:r>
      <w:r w:rsidRPr="00405109">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29.</w:t>
      </w:r>
      <w:r w:rsidRPr="00405109">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30.</w:t>
      </w:r>
      <w:r w:rsidRPr="00405109">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31.1.</w:t>
      </w:r>
      <w:r w:rsidRPr="00405109">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 xml:space="preserve">planul de prevenire si protecție elaborat la nivel ELCEN/ CTE/ UR (masurile aplicabile personalului extern); </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 xml:space="preserve">fisa de masuri de SSM elaborata pentru personal extern; </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procedura/ instrucțiunea privind accesul/ circulația persoanelor si mijloacelor auto in incinta ELCEN;</w:t>
      </w:r>
    </w:p>
    <w:p w:rsidR="001031EC" w:rsidRPr="00405109" w:rsidRDefault="001031EC" w:rsidP="001031EC">
      <w:pPr>
        <w:pStyle w:val="BodyText"/>
        <w:numPr>
          <w:ilvl w:val="0"/>
          <w:numId w:val="39"/>
        </w:numPr>
        <w:ind w:left="360"/>
        <w:rPr>
          <w:strike/>
          <w:spacing w:val="6"/>
          <w:sz w:val="24"/>
          <w:szCs w:val="24"/>
          <w:lang w:val="ro-RO"/>
        </w:rPr>
      </w:pPr>
      <w:r w:rsidRPr="00405109">
        <w:rPr>
          <w:spacing w:val="6"/>
          <w:sz w:val="24"/>
          <w:szCs w:val="24"/>
          <w:lang w:val="ro-RO"/>
        </w:rPr>
        <w:t>instrucțiunile proprii de SSM, inclusiv instrucțiunile elaborate pentru situațiile de pericol de răspândire a bolilor infecto-contagioase, prevăzute de legislație;</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 xml:space="preserve">regulamentul/ instrucțiunea privind modul de acționare a personalului in situații de urgenta; </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procedura privind gestiunea deșeurilor;</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 xml:space="preserve">PE 205/81-Norme de protecție a muncii pentru partea mecanică a centralelor electrice; </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PE 009/93-Norme</w:t>
      </w:r>
      <w:r w:rsidRPr="00405109">
        <w:rPr>
          <w:snapToGrid w:val="0"/>
          <w:spacing w:val="6"/>
          <w:sz w:val="24"/>
          <w:szCs w:val="24"/>
          <w:lang w:val="ro-RO"/>
        </w:rPr>
        <w:t xml:space="preserve"> de prevenire, stingere şi dotare împotriva incendiilor pentru</w:t>
      </w:r>
      <w:r w:rsidRPr="00405109">
        <w:rPr>
          <w:spacing w:val="6"/>
          <w:sz w:val="24"/>
          <w:szCs w:val="24"/>
          <w:lang w:val="ro-RO"/>
        </w:rPr>
        <w:t xml:space="preserve"> producerea, transportul şi distribuţia energiei electrice şi termice;</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 xml:space="preserve">autorizația de lucru/ procesul verbal de predare in revizie reparație/ alte documente de lucru; </w:t>
      </w:r>
    </w:p>
    <w:p w:rsidR="001031EC" w:rsidRPr="00405109" w:rsidRDefault="001031EC" w:rsidP="001031EC">
      <w:pPr>
        <w:pStyle w:val="BodyText"/>
        <w:numPr>
          <w:ilvl w:val="0"/>
          <w:numId w:val="39"/>
        </w:numPr>
        <w:ind w:left="360"/>
        <w:rPr>
          <w:spacing w:val="6"/>
          <w:sz w:val="24"/>
          <w:szCs w:val="24"/>
          <w:lang w:val="ro-RO"/>
        </w:rPr>
      </w:pPr>
      <w:r w:rsidRPr="00405109">
        <w:rPr>
          <w:spacing w:val="6"/>
          <w:sz w:val="24"/>
          <w:szCs w:val="24"/>
          <w:lang w:val="ro-RO"/>
        </w:rPr>
        <w:t>alte proceduri/ regulamente/ instrucțiuni aplicabile, în funcţie de natura activităților efectuate.</w:t>
      </w:r>
    </w:p>
    <w:p w:rsidR="001031EC" w:rsidRPr="00405109" w:rsidRDefault="001031EC" w:rsidP="001031EC">
      <w:pPr>
        <w:ind w:firstLine="720"/>
        <w:jc w:val="both"/>
        <w:rPr>
          <w:bCs/>
          <w:spacing w:val="6"/>
          <w:sz w:val="24"/>
          <w:szCs w:val="24"/>
          <w:lang w:val="ro-RO"/>
        </w:rPr>
      </w:pPr>
      <w:r w:rsidRPr="00405109">
        <w:rPr>
          <w:b/>
          <w:spacing w:val="6"/>
          <w:sz w:val="24"/>
          <w:szCs w:val="24"/>
          <w:lang w:val="ro-RO"/>
        </w:rPr>
        <w:t>31.2.</w:t>
      </w:r>
      <w:r w:rsidRPr="00405109">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405109">
        <w:rPr>
          <w:i/>
          <w:spacing w:val="6"/>
          <w:sz w:val="24"/>
          <w:szCs w:val="24"/>
          <w:lang w:val="ro-RO"/>
        </w:rPr>
        <w:t>(formular anexa 3)</w:t>
      </w:r>
      <w:r w:rsidRPr="00405109">
        <w:rPr>
          <w:bCs/>
          <w:i/>
          <w:spacing w:val="6"/>
          <w:sz w:val="24"/>
          <w:szCs w:val="24"/>
          <w:lang w:val="ro-RO"/>
        </w:rPr>
        <w:t>.</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32.</w:t>
      </w:r>
      <w:r w:rsidRPr="00405109">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Pr="00405109" w:rsidRDefault="001031EC" w:rsidP="001031EC">
      <w:pPr>
        <w:pStyle w:val="BodyText"/>
        <w:ind w:firstLine="720"/>
        <w:rPr>
          <w:b/>
          <w:bCs/>
          <w:spacing w:val="6"/>
          <w:sz w:val="24"/>
          <w:szCs w:val="24"/>
          <w:lang w:val="ro-RO"/>
        </w:rPr>
      </w:pPr>
      <w:r w:rsidRPr="00405109">
        <w:rPr>
          <w:b/>
          <w:spacing w:val="6"/>
          <w:sz w:val="24"/>
          <w:szCs w:val="24"/>
          <w:lang w:val="ro-RO"/>
        </w:rPr>
        <w:t>33.</w:t>
      </w:r>
      <w:r w:rsidRPr="00405109">
        <w:rPr>
          <w:spacing w:val="6"/>
          <w:sz w:val="24"/>
          <w:szCs w:val="24"/>
          <w:lang w:val="ro-RO"/>
        </w:rPr>
        <w:t xml:space="preserve"> Contractantul va controla periodic modul in care personalul propriu isi respecta obligațiile de SSM-SU-PM, luând mǎsuri operative de eliminare a neregulilor.</w:t>
      </w:r>
    </w:p>
    <w:p w:rsidR="001031EC" w:rsidRPr="00405109" w:rsidRDefault="001031EC" w:rsidP="001031EC">
      <w:pPr>
        <w:pStyle w:val="BodyText"/>
        <w:ind w:firstLine="720"/>
        <w:rPr>
          <w:b/>
          <w:spacing w:val="6"/>
          <w:sz w:val="24"/>
          <w:szCs w:val="24"/>
          <w:lang w:val="ro-RO"/>
        </w:rPr>
      </w:pPr>
      <w:r w:rsidRPr="00405109">
        <w:rPr>
          <w:b/>
          <w:spacing w:val="6"/>
          <w:sz w:val="24"/>
          <w:szCs w:val="24"/>
          <w:lang w:val="ro-RO"/>
        </w:rPr>
        <w:t>34.</w:t>
      </w:r>
      <w:r w:rsidRPr="00405109">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35.</w:t>
      </w:r>
      <w:r w:rsidRPr="00405109">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405109" w:rsidRDefault="001031EC" w:rsidP="001031EC">
      <w:pPr>
        <w:pStyle w:val="BodyText"/>
        <w:ind w:firstLine="720"/>
        <w:rPr>
          <w:spacing w:val="6"/>
          <w:sz w:val="24"/>
          <w:szCs w:val="24"/>
          <w:lang w:val="ro-RO"/>
        </w:rPr>
      </w:pPr>
      <w:r w:rsidRPr="00405109">
        <w:rPr>
          <w:spacing w:val="6"/>
          <w:sz w:val="24"/>
          <w:szCs w:val="24"/>
          <w:lang w:val="ro-RO"/>
        </w:rPr>
        <w:t>Nota: orice incident/ situație menționate mai sus se vor anunța la dispecer sef tura, tel.  ................................</w:t>
      </w:r>
    </w:p>
    <w:p w:rsidR="001031EC" w:rsidRPr="00405109" w:rsidRDefault="001031EC" w:rsidP="001031EC">
      <w:pPr>
        <w:pStyle w:val="BodyText"/>
        <w:ind w:firstLine="720"/>
        <w:rPr>
          <w:b/>
          <w:spacing w:val="6"/>
          <w:sz w:val="24"/>
          <w:szCs w:val="24"/>
          <w:lang w:val="ro-RO"/>
        </w:rPr>
      </w:pPr>
    </w:p>
    <w:p w:rsidR="001031EC" w:rsidRPr="00405109" w:rsidRDefault="001031EC" w:rsidP="001031EC">
      <w:pPr>
        <w:pStyle w:val="BodyText"/>
        <w:ind w:left="720"/>
        <w:rPr>
          <w:b/>
          <w:bCs/>
          <w:spacing w:val="6"/>
          <w:sz w:val="24"/>
          <w:szCs w:val="24"/>
          <w:lang w:val="ro-RO"/>
        </w:rPr>
      </w:pPr>
      <w:r w:rsidRPr="00405109">
        <w:rPr>
          <w:b/>
          <w:bCs/>
          <w:spacing w:val="6"/>
          <w:sz w:val="24"/>
          <w:szCs w:val="24"/>
          <w:lang w:val="ro-RO"/>
        </w:rPr>
        <w:t>II.  RĂSPUNDERILE BENEFICIARULUI/ PROPRIETARULUI</w:t>
      </w:r>
    </w:p>
    <w:p w:rsidR="001031EC" w:rsidRPr="00405109"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405109">
        <w:rPr>
          <w:spacing w:val="6"/>
          <w:sz w:val="24"/>
          <w:szCs w:val="24"/>
          <w:lang w:val="ro-RO"/>
        </w:rPr>
        <w:t>Reprezentantul ELCEN/ CTE/ UR asigura instructajul personalului contractantului în prima zi de lucru.</w:t>
      </w:r>
    </w:p>
    <w:p w:rsidR="001031EC" w:rsidRPr="00405109"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405109">
        <w:rPr>
          <w:spacing w:val="6"/>
          <w:sz w:val="24"/>
          <w:szCs w:val="24"/>
          <w:lang w:val="ro-RO"/>
        </w:rPr>
        <w:t xml:space="preserve">În situațiile de pericol de răspândire a bolilor infecto-contagioase, prevăzute de legislație, instructajul se efectuează </w:t>
      </w:r>
      <w:r w:rsidRPr="00405109">
        <w:rPr>
          <w:b/>
          <w:spacing w:val="6"/>
          <w:sz w:val="24"/>
          <w:szCs w:val="24"/>
          <w:lang w:val="ro-RO"/>
        </w:rPr>
        <w:t xml:space="preserve">numai după completarea </w:t>
      </w:r>
      <w:r w:rsidRPr="00405109">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405109">
        <w:rPr>
          <w:bCs/>
          <w:spacing w:val="6"/>
          <w:sz w:val="24"/>
          <w:szCs w:val="24"/>
          <w:lang w:val="ro-RO"/>
        </w:rPr>
        <w:t>(formular anexa 3), care se va anexa ulterior la “FISA DE INSTRUIRE COLECTIVA” (formular anexa 2).</w:t>
      </w:r>
    </w:p>
    <w:p w:rsidR="001031EC" w:rsidRPr="00405109"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405109">
        <w:rPr>
          <w:spacing w:val="6"/>
          <w:sz w:val="24"/>
          <w:szCs w:val="24"/>
          <w:lang w:val="ro-RO"/>
        </w:rPr>
        <w:t>Instructajul va cuprinde o prezentare a:</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 xml:space="preserve">politicii ELCEN in domeniul mediului si al sanatatii si securității in munca; </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 xml:space="preserve">activităților specifice ELCEN/ CTE/ UR si riscurilor de accidentare şi îmbolnǎvire profesionalǎ specifice ELCEN/ CTE/ UR; </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regulilor de acces si circulație in incinta ELCEN;</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regulilor privind modul de acționare a personalului in situații de urgenta;</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regulilor privind gestiunea deșeurilor;</w:t>
      </w:r>
    </w:p>
    <w:p w:rsidR="001031EC" w:rsidRPr="00405109"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405109">
        <w:rPr>
          <w:spacing w:val="6"/>
          <w:sz w:val="24"/>
          <w:szCs w:val="24"/>
          <w:lang w:val="ro-RO"/>
        </w:rPr>
        <w:t>celorlalte obligații ale personalului contractantului prevăzute de convenția de SSM-SU-PM si de documentația specifica aplicabila in cadrul ELCEN.</w:t>
      </w:r>
    </w:p>
    <w:p w:rsidR="001031EC" w:rsidRPr="00405109" w:rsidRDefault="001031EC" w:rsidP="001031EC">
      <w:pPr>
        <w:tabs>
          <w:tab w:val="left" w:pos="360"/>
          <w:tab w:val="left" w:pos="600"/>
        </w:tabs>
        <w:autoSpaceDE w:val="0"/>
        <w:autoSpaceDN w:val="0"/>
        <w:adjustRightInd w:val="0"/>
        <w:ind w:firstLine="720"/>
        <w:jc w:val="both"/>
        <w:rPr>
          <w:spacing w:val="6"/>
          <w:sz w:val="24"/>
          <w:szCs w:val="24"/>
          <w:lang w:val="ro-RO"/>
        </w:rPr>
      </w:pPr>
      <w:r w:rsidRPr="00405109">
        <w:rPr>
          <w:b/>
          <w:spacing w:val="6"/>
          <w:sz w:val="24"/>
          <w:szCs w:val="24"/>
          <w:lang w:val="ro-RO"/>
        </w:rPr>
        <w:t>4.</w:t>
      </w:r>
      <w:r w:rsidRPr="00405109">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5.</w:t>
      </w:r>
      <w:r w:rsidRPr="00405109">
        <w:rPr>
          <w:spacing w:val="6"/>
          <w:sz w:val="24"/>
          <w:szCs w:val="24"/>
          <w:lang w:val="ro-RO"/>
        </w:rPr>
        <w:t xml:space="preserve"> La finalul instructajului se va întocmi o </w:t>
      </w:r>
      <w:r w:rsidRPr="00405109">
        <w:rPr>
          <w:b/>
          <w:spacing w:val="6"/>
          <w:sz w:val="24"/>
          <w:szCs w:val="24"/>
          <w:lang w:val="ro-RO"/>
        </w:rPr>
        <w:t xml:space="preserve">fişǎ de instruire colectiva privind SSM-SU-PM </w:t>
      </w:r>
      <w:r w:rsidRPr="00405109">
        <w:rPr>
          <w:i/>
          <w:spacing w:val="6"/>
          <w:sz w:val="24"/>
          <w:szCs w:val="24"/>
          <w:lang w:val="ro-RO"/>
        </w:rPr>
        <w:t>(formular anexa 2)</w:t>
      </w:r>
      <w:r w:rsidRPr="00405109">
        <w:rPr>
          <w:spacing w:val="6"/>
          <w:sz w:val="24"/>
          <w:szCs w:val="24"/>
          <w:lang w:val="ro-RO"/>
        </w:rPr>
        <w:t xml:space="preserve">, care se va anexa la convenţia de SSM-SU-PM. </w:t>
      </w:r>
    </w:p>
    <w:p w:rsidR="001031EC" w:rsidRPr="00405109" w:rsidRDefault="001031EC" w:rsidP="001031EC">
      <w:pPr>
        <w:pStyle w:val="BodyText"/>
        <w:ind w:firstLine="720"/>
        <w:rPr>
          <w:spacing w:val="6"/>
          <w:sz w:val="24"/>
          <w:szCs w:val="24"/>
          <w:lang w:val="ro-RO"/>
        </w:rPr>
      </w:pPr>
      <w:r w:rsidRPr="00405109">
        <w:rPr>
          <w:b/>
          <w:spacing w:val="6"/>
          <w:sz w:val="24"/>
          <w:szCs w:val="24"/>
          <w:lang w:val="ro-RO"/>
        </w:rPr>
        <w:t>6.</w:t>
      </w:r>
      <w:r w:rsidRPr="00405109">
        <w:rPr>
          <w:spacing w:val="6"/>
          <w:sz w:val="24"/>
          <w:szCs w:val="24"/>
          <w:lang w:val="ro-RO"/>
        </w:rPr>
        <w:t xml:space="preserve"> Reprezentantul ELCEN/ CTE/ UR va anexa la convenţia de SSM-SU-PM, dupa caz: </w:t>
      </w:r>
      <w:r w:rsidRPr="00405109">
        <w:rPr>
          <w:b/>
          <w:spacing w:val="6"/>
          <w:sz w:val="24"/>
          <w:szCs w:val="24"/>
          <w:lang w:val="ro-RO"/>
        </w:rPr>
        <w:t>schiţa amplasǎrii organizǎrii de şantier, a traseelor pe care trebuie sǎ se deplaseze personalul contractantului</w:t>
      </w:r>
      <w:r w:rsidRPr="00405109">
        <w:rPr>
          <w:spacing w:val="6"/>
          <w:sz w:val="24"/>
          <w:szCs w:val="24"/>
          <w:lang w:val="ro-RO"/>
        </w:rPr>
        <w:t xml:space="preserve">, documentele de lucru: </w:t>
      </w:r>
      <w:r w:rsidRPr="00405109">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405109">
        <w:rPr>
          <w:spacing w:val="6"/>
          <w:sz w:val="24"/>
          <w:szCs w:val="24"/>
          <w:lang w:val="ro-RO"/>
        </w:rPr>
        <w:t xml:space="preserve">si/sau alte documente de lucru, după caz, şi va stabili in scris </w:t>
      </w:r>
      <w:r w:rsidRPr="00405109">
        <w:rPr>
          <w:b/>
          <w:spacing w:val="6"/>
          <w:sz w:val="24"/>
          <w:szCs w:val="24"/>
          <w:lang w:val="ro-RO"/>
        </w:rPr>
        <w:t>locurile de depozitare/ amplasare a echipamentelor/ barăcilor, materialelor/ substanțelor si deşeurilor contractantului</w:t>
      </w:r>
      <w:r w:rsidRPr="00405109">
        <w:rPr>
          <w:spacing w:val="6"/>
          <w:sz w:val="24"/>
          <w:szCs w:val="24"/>
          <w:lang w:val="ro-RO"/>
        </w:rPr>
        <w:t>.</w:t>
      </w:r>
    </w:p>
    <w:p w:rsidR="001031EC" w:rsidRPr="00405109" w:rsidRDefault="001031EC" w:rsidP="001031EC">
      <w:pPr>
        <w:pStyle w:val="BodyText"/>
        <w:rPr>
          <w:spacing w:val="6"/>
          <w:sz w:val="24"/>
          <w:szCs w:val="24"/>
          <w:lang w:val="ro-RO"/>
        </w:rPr>
      </w:pPr>
    </w:p>
    <w:p w:rsidR="001031EC" w:rsidRPr="00405109" w:rsidRDefault="001031EC" w:rsidP="001031EC">
      <w:pPr>
        <w:pStyle w:val="BodyText"/>
        <w:ind w:firstLine="720"/>
        <w:rPr>
          <w:b/>
          <w:bCs/>
          <w:spacing w:val="6"/>
          <w:sz w:val="24"/>
          <w:szCs w:val="24"/>
          <w:lang w:val="ro-RO"/>
        </w:rPr>
      </w:pPr>
      <w:r w:rsidRPr="00405109">
        <w:rPr>
          <w:b/>
          <w:bCs/>
          <w:spacing w:val="6"/>
          <w:sz w:val="24"/>
          <w:szCs w:val="24"/>
          <w:lang w:val="ro-RO"/>
        </w:rPr>
        <w:t>III. REGLEMENTĂRI FINALE</w:t>
      </w:r>
    </w:p>
    <w:p w:rsidR="001031EC" w:rsidRPr="00405109"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405109">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405109"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405109">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Pr="00405109" w:rsidRDefault="001031EC" w:rsidP="001031EC">
      <w:pPr>
        <w:pStyle w:val="BodyText"/>
        <w:numPr>
          <w:ilvl w:val="0"/>
          <w:numId w:val="18"/>
        </w:numPr>
        <w:tabs>
          <w:tab w:val="clear" w:pos="720"/>
          <w:tab w:val="left" w:pos="960"/>
          <w:tab w:val="num" w:pos="1080"/>
        </w:tabs>
        <w:ind w:left="0" w:firstLine="720"/>
        <w:rPr>
          <w:b/>
          <w:spacing w:val="6"/>
          <w:sz w:val="24"/>
          <w:szCs w:val="24"/>
          <w:lang w:val="ro-RO"/>
        </w:rPr>
      </w:pPr>
      <w:r w:rsidRPr="00405109">
        <w:rPr>
          <w:spacing w:val="6"/>
          <w:sz w:val="24"/>
          <w:szCs w:val="24"/>
          <w:lang w:val="ro-RO"/>
        </w:rPr>
        <w:lastRenderedPageBreak/>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405109" w:rsidRDefault="001031EC" w:rsidP="001031EC">
      <w:pPr>
        <w:pStyle w:val="BodyText"/>
        <w:numPr>
          <w:ilvl w:val="0"/>
          <w:numId w:val="18"/>
        </w:numPr>
        <w:tabs>
          <w:tab w:val="clear" w:pos="720"/>
          <w:tab w:val="left" w:pos="960"/>
          <w:tab w:val="num" w:pos="1080"/>
        </w:tabs>
        <w:ind w:left="0" w:firstLine="720"/>
        <w:rPr>
          <w:spacing w:val="6"/>
          <w:sz w:val="24"/>
          <w:szCs w:val="24"/>
          <w:lang w:val="ro-RO"/>
        </w:rPr>
      </w:pPr>
      <w:r w:rsidRPr="00405109">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Pr="00405109" w:rsidRDefault="001031EC" w:rsidP="001031EC">
      <w:pPr>
        <w:pStyle w:val="BodyText"/>
        <w:numPr>
          <w:ilvl w:val="0"/>
          <w:numId w:val="18"/>
        </w:numPr>
        <w:tabs>
          <w:tab w:val="clear" w:pos="720"/>
          <w:tab w:val="num" w:pos="0"/>
          <w:tab w:val="left" w:pos="960"/>
        </w:tabs>
        <w:ind w:left="0" w:firstLine="720"/>
        <w:rPr>
          <w:spacing w:val="6"/>
          <w:sz w:val="24"/>
          <w:szCs w:val="24"/>
          <w:lang w:val="ro-RO"/>
        </w:rPr>
      </w:pPr>
      <w:r w:rsidRPr="00405109">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6.</w:t>
      </w:r>
      <w:r w:rsidRPr="00405109">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7.</w:t>
      </w:r>
      <w:r w:rsidRPr="00405109">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8.</w:t>
      </w:r>
      <w:r w:rsidRPr="00405109">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9.</w:t>
      </w:r>
      <w:r w:rsidRPr="00405109">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10.</w:t>
      </w:r>
      <w:r w:rsidRPr="00405109">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405109" w:rsidRDefault="001031EC" w:rsidP="001031EC">
      <w:pPr>
        <w:tabs>
          <w:tab w:val="left" w:pos="960"/>
        </w:tabs>
        <w:ind w:firstLine="720"/>
        <w:jc w:val="both"/>
        <w:rPr>
          <w:spacing w:val="6"/>
          <w:sz w:val="24"/>
          <w:szCs w:val="24"/>
          <w:lang w:val="ro-RO"/>
        </w:rPr>
      </w:pPr>
      <w:r w:rsidRPr="00405109">
        <w:rPr>
          <w:b/>
          <w:spacing w:val="6"/>
          <w:sz w:val="24"/>
          <w:szCs w:val="24"/>
          <w:lang w:val="ro-RO"/>
        </w:rPr>
        <w:t>11.</w:t>
      </w:r>
      <w:r w:rsidRPr="00405109">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12.</w:t>
      </w:r>
      <w:r w:rsidRPr="00405109">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13.</w:t>
      </w:r>
      <w:r w:rsidRPr="00405109">
        <w:rPr>
          <w:spacing w:val="6"/>
          <w:sz w:val="24"/>
          <w:szCs w:val="24"/>
          <w:lang w:val="ro-RO"/>
        </w:rPr>
        <w:t xml:space="preserve"> Convenţia de SSM-SU-PM încheiata nu se substituie prevederilor legislaţiei in domeniu.</w:t>
      </w:r>
    </w:p>
    <w:p w:rsidR="001031EC" w:rsidRPr="00405109" w:rsidRDefault="001031EC" w:rsidP="001031EC">
      <w:pPr>
        <w:pStyle w:val="BodyText"/>
        <w:tabs>
          <w:tab w:val="left" w:pos="720"/>
        </w:tabs>
        <w:rPr>
          <w:spacing w:val="6"/>
          <w:sz w:val="24"/>
          <w:szCs w:val="24"/>
          <w:lang w:val="ro-RO"/>
        </w:rPr>
      </w:pPr>
      <w:r w:rsidRPr="00405109">
        <w:rPr>
          <w:spacing w:val="6"/>
          <w:sz w:val="24"/>
          <w:szCs w:val="24"/>
          <w:lang w:val="ro-RO"/>
        </w:rPr>
        <w:tab/>
      </w:r>
      <w:r w:rsidRPr="00405109">
        <w:rPr>
          <w:b/>
          <w:spacing w:val="6"/>
          <w:sz w:val="24"/>
          <w:szCs w:val="24"/>
          <w:lang w:val="ro-RO"/>
        </w:rPr>
        <w:t>14.</w:t>
      </w:r>
      <w:r w:rsidRPr="00405109">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405109" w:rsidRDefault="001031EC" w:rsidP="001031EC">
      <w:pPr>
        <w:pStyle w:val="BodyText"/>
        <w:rPr>
          <w:spacing w:val="6"/>
          <w:sz w:val="24"/>
          <w:szCs w:val="24"/>
          <w:lang w:val="ro-RO"/>
        </w:rPr>
      </w:pPr>
    </w:p>
    <w:p w:rsidR="001031EC" w:rsidRPr="00405109" w:rsidRDefault="001031EC" w:rsidP="001031EC">
      <w:pPr>
        <w:pStyle w:val="BodyText"/>
        <w:rPr>
          <w:b/>
          <w:bCs/>
          <w:spacing w:val="6"/>
          <w:sz w:val="24"/>
          <w:szCs w:val="24"/>
          <w:lang w:val="ro-RO"/>
        </w:rPr>
      </w:pPr>
      <w:r w:rsidRPr="00405109">
        <w:rPr>
          <w:b/>
          <w:spacing w:val="6"/>
          <w:sz w:val="24"/>
          <w:szCs w:val="24"/>
          <w:lang w:val="ro-RO"/>
        </w:rPr>
        <w:t xml:space="preserve">            BENEFICIAR/ PROPRIETAR</w:t>
      </w:r>
      <w:r w:rsidRPr="00405109">
        <w:rPr>
          <w:b/>
          <w:bCs/>
          <w:spacing w:val="6"/>
          <w:sz w:val="24"/>
          <w:szCs w:val="24"/>
          <w:lang w:val="ro-RO"/>
        </w:rPr>
        <w:t xml:space="preserve">                                    CONTRACTANT</w:t>
      </w:r>
    </w:p>
    <w:p w:rsidR="001031EC" w:rsidRPr="00405109" w:rsidRDefault="001031EC" w:rsidP="001031EC">
      <w:pPr>
        <w:pStyle w:val="BodyText"/>
        <w:rPr>
          <w:b/>
          <w:bCs/>
          <w:spacing w:val="6"/>
          <w:sz w:val="24"/>
          <w:szCs w:val="24"/>
          <w:lang w:val="ro-RO"/>
        </w:rPr>
      </w:pPr>
      <w:r w:rsidRPr="00405109">
        <w:rPr>
          <w:b/>
          <w:bCs/>
          <w:spacing w:val="6"/>
          <w:sz w:val="24"/>
          <w:szCs w:val="24"/>
          <w:lang w:val="ro-RO"/>
        </w:rPr>
        <w:t xml:space="preserve">     </w:t>
      </w:r>
    </w:p>
    <w:p w:rsidR="001031EC" w:rsidRPr="00405109" w:rsidRDefault="001031EC" w:rsidP="001031EC">
      <w:pPr>
        <w:pStyle w:val="BodyText"/>
        <w:rPr>
          <w:spacing w:val="6"/>
          <w:sz w:val="24"/>
          <w:szCs w:val="24"/>
          <w:lang w:val="ro-RO"/>
        </w:rPr>
      </w:pPr>
      <w:r w:rsidRPr="00405109">
        <w:rPr>
          <w:spacing w:val="6"/>
          <w:sz w:val="24"/>
          <w:szCs w:val="24"/>
          <w:lang w:val="ro-RO"/>
        </w:rPr>
        <w:t xml:space="preserve">            ……………………………........                             ….....................................</w:t>
      </w:r>
    </w:p>
    <w:p w:rsidR="001031EC" w:rsidRPr="00405109" w:rsidRDefault="001031EC" w:rsidP="001031EC">
      <w:pPr>
        <w:pStyle w:val="BodyText"/>
        <w:rPr>
          <w:spacing w:val="6"/>
          <w:sz w:val="24"/>
          <w:szCs w:val="24"/>
          <w:lang w:val="ro-RO"/>
        </w:rPr>
      </w:pPr>
    </w:p>
    <w:p w:rsidR="001031EC" w:rsidRPr="00405109" w:rsidRDefault="001031EC" w:rsidP="001031EC">
      <w:pPr>
        <w:pStyle w:val="BodyText"/>
        <w:tabs>
          <w:tab w:val="left" w:pos="720"/>
          <w:tab w:val="left" w:pos="900"/>
        </w:tabs>
        <w:rPr>
          <w:spacing w:val="6"/>
          <w:sz w:val="24"/>
          <w:szCs w:val="24"/>
          <w:lang w:val="ro-RO"/>
        </w:rPr>
      </w:pPr>
      <w:r w:rsidRPr="00405109">
        <w:rPr>
          <w:spacing w:val="6"/>
          <w:sz w:val="24"/>
          <w:szCs w:val="24"/>
          <w:lang w:val="ro-RO"/>
        </w:rPr>
        <w:t xml:space="preserve">            Responsabil SSM ....................</w:t>
      </w:r>
    </w:p>
    <w:p w:rsidR="001031EC" w:rsidRPr="00405109" w:rsidRDefault="001031EC" w:rsidP="001031EC">
      <w:pPr>
        <w:pStyle w:val="BodyText"/>
        <w:rPr>
          <w:spacing w:val="6"/>
          <w:sz w:val="24"/>
          <w:szCs w:val="24"/>
          <w:lang w:val="ro-RO"/>
        </w:rPr>
      </w:pPr>
    </w:p>
    <w:p w:rsidR="001031EC" w:rsidRPr="00405109" w:rsidRDefault="001031EC" w:rsidP="001031EC">
      <w:pPr>
        <w:pStyle w:val="BodyText"/>
        <w:rPr>
          <w:spacing w:val="6"/>
          <w:sz w:val="24"/>
          <w:szCs w:val="24"/>
          <w:lang w:val="ro-RO"/>
        </w:rPr>
      </w:pPr>
      <w:r w:rsidRPr="00405109">
        <w:rPr>
          <w:spacing w:val="6"/>
          <w:sz w:val="24"/>
          <w:szCs w:val="24"/>
          <w:lang w:val="ro-RO"/>
        </w:rPr>
        <w:t xml:space="preserve">            Responsabil SU .......................</w:t>
      </w:r>
    </w:p>
    <w:p w:rsidR="001031EC" w:rsidRPr="00405109" w:rsidRDefault="001031EC" w:rsidP="001031EC">
      <w:pPr>
        <w:pStyle w:val="BodyText"/>
        <w:rPr>
          <w:spacing w:val="6"/>
          <w:sz w:val="24"/>
          <w:szCs w:val="24"/>
          <w:lang w:val="ro-RO"/>
        </w:rPr>
      </w:pPr>
    </w:p>
    <w:p w:rsidR="001031EC" w:rsidRPr="00405109" w:rsidRDefault="001031EC" w:rsidP="001031EC">
      <w:pPr>
        <w:pStyle w:val="BodyText"/>
        <w:rPr>
          <w:spacing w:val="6"/>
          <w:sz w:val="24"/>
          <w:szCs w:val="24"/>
          <w:lang w:val="ro-RO"/>
        </w:rPr>
      </w:pPr>
      <w:r w:rsidRPr="00405109">
        <w:rPr>
          <w:spacing w:val="6"/>
          <w:sz w:val="24"/>
          <w:szCs w:val="24"/>
          <w:lang w:val="ro-RO"/>
        </w:rPr>
        <w:t xml:space="preserve">            Responsabil PM .......................</w:t>
      </w:r>
    </w:p>
    <w:p w:rsidR="001031EC" w:rsidRPr="00405109" w:rsidRDefault="001031EC" w:rsidP="001031EC">
      <w:pPr>
        <w:pStyle w:val="BodyText"/>
        <w:rPr>
          <w:spacing w:val="6"/>
          <w:sz w:val="24"/>
          <w:szCs w:val="24"/>
          <w:lang w:val="ro-RO"/>
        </w:rPr>
      </w:pPr>
    </w:p>
    <w:p w:rsidR="001031EC" w:rsidRPr="00405109" w:rsidRDefault="001031EC" w:rsidP="001031EC">
      <w:pPr>
        <w:pStyle w:val="BodyText"/>
        <w:rPr>
          <w:spacing w:val="6"/>
          <w:sz w:val="24"/>
          <w:szCs w:val="24"/>
          <w:lang w:val="ro-RO"/>
        </w:rPr>
      </w:pPr>
    </w:p>
    <w:p w:rsidR="001031EC" w:rsidRPr="00405109" w:rsidRDefault="001031EC" w:rsidP="001031EC">
      <w:pPr>
        <w:pStyle w:val="BodyText"/>
        <w:rPr>
          <w:spacing w:val="6"/>
          <w:sz w:val="24"/>
          <w:szCs w:val="24"/>
          <w:lang w:val="ro-RO"/>
        </w:rPr>
      </w:pPr>
    </w:p>
    <w:p w:rsidR="001031EC" w:rsidRPr="00405109" w:rsidRDefault="001031EC" w:rsidP="001031EC">
      <w:pPr>
        <w:pStyle w:val="BodyText"/>
        <w:rPr>
          <w:spacing w:val="6"/>
          <w:sz w:val="24"/>
          <w:szCs w:val="24"/>
          <w:lang w:val="ro-RO"/>
        </w:rPr>
      </w:pPr>
    </w:p>
    <w:p w:rsidR="001031EC" w:rsidRPr="00405109" w:rsidRDefault="001031EC" w:rsidP="001031EC">
      <w:pPr>
        <w:pStyle w:val="BodyText"/>
        <w:rPr>
          <w:spacing w:val="6"/>
          <w:sz w:val="24"/>
          <w:szCs w:val="24"/>
          <w:lang w:val="ro-RO"/>
        </w:rPr>
      </w:pPr>
    </w:p>
    <w:p w:rsidR="001031EC" w:rsidRPr="00405109" w:rsidRDefault="001031EC" w:rsidP="001031EC">
      <w:pPr>
        <w:pStyle w:val="BodyText"/>
        <w:rPr>
          <w:spacing w:val="6"/>
          <w:sz w:val="24"/>
          <w:szCs w:val="24"/>
          <w:lang w:val="ro-RO"/>
        </w:rPr>
      </w:pPr>
    </w:p>
    <w:p w:rsidR="001031EC" w:rsidRPr="00405109" w:rsidRDefault="001031EC" w:rsidP="001031EC">
      <w:pPr>
        <w:pStyle w:val="BodyText"/>
        <w:jc w:val="right"/>
        <w:rPr>
          <w:sz w:val="24"/>
          <w:szCs w:val="24"/>
          <w:lang w:val="ro-RO"/>
        </w:rPr>
      </w:pPr>
      <w:r w:rsidRPr="00405109">
        <w:rPr>
          <w:sz w:val="24"/>
          <w:szCs w:val="24"/>
          <w:lang w:val="ro-RO"/>
        </w:rPr>
        <w:t xml:space="preserve">      ANEXA nr. 1</w:t>
      </w:r>
    </w:p>
    <w:p w:rsidR="001031EC" w:rsidRPr="00405109" w:rsidRDefault="001031EC" w:rsidP="001031EC">
      <w:pPr>
        <w:pStyle w:val="BodyText"/>
        <w:jc w:val="right"/>
        <w:rPr>
          <w:sz w:val="24"/>
          <w:szCs w:val="24"/>
          <w:lang w:val="ro-RO"/>
        </w:rPr>
      </w:pPr>
    </w:p>
    <w:p w:rsidR="001031EC" w:rsidRPr="00405109" w:rsidRDefault="001031EC" w:rsidP="001031EC">
      <w:pPr>
        <w:pStyle w:val="BodyText"/>
        <w:jc w:val="right"/>
        <w:rPr>
          <w:sz w:val="24"/>
          <w:szCs w:val="24"/>
          <w:lang w:val="ro-RO"/>
        </w:rPr>
      </w:pPr>
    </w:p>
    <w:p w:rsidR="001031EC" w:rsidRPr="00405109" w:rsidRDefault="001031EC" w:rsidP="001031EC">
      <w:pPr>
        <w:jc w:val="center"/>
        <w:rPr>
          <w:b/>
          <w:sz w:val="24"/>
          <w:szCs w:val="24"/>
          <w:lang w:val="pt-BR"/>
        </w:rPr>
      </w:pPr>
      <w:r w:rsidRPr="00405109">
        <w:rPr>
          <w:b/>
          <w:sz w:val="24"/>
          <w:szCs w:val="24"/>
          <w:lang w:val="pt-BR"/>
        </w:rPr>
        <w:t xml:space="preserve">                                                                  APROBAT</w:t>
      </w:r>
    </w:p>
    <w:p w:rsidR="001031EC" w:rsidRPr="00405109" w:rsidRDefault="001031EC" w:rsidP="001031EC">
      <w:pPr>
        <w:jc w:val="center"/>
        <w:rPr>
          <w:sz w:val="24"/>
          <w:szCs w:val="24"/>
          <w:lang w:val="pt-BR"/>
        </w:rPr>
      </w:pPr>
    </w:p>
    <w:p w:rsidR="001031EC" w:rsidRPr="00405109" w:rsidRDefault="001031EC" w:rsidP="001031EC">
      <w:pPr>
        <w:jc w:val="center"/>
        <w:rPr>
          <w:sz w:val="24"/>
          <w:szCs w:val="24"/>
          <w:lang w:val="pt-BR"/>
        </w:rPr>
      </w:pPr>
      <w:r w:rsidRPr="00405109">
        <w:rPr>
          <w:sz w:val="24"/>
          <w:szCs w:val="24"/>
          <w:lang w:val="pt-BR"/>
        </w:rPr>
        <w:t xml:space="preserve">                                           Director CTE ............................../Uzina de Reparatii</w:t>
      </w:r>
    </w:p>
    <w:p w:rsidR="001031EC" w:rsidRPr="00405109" w:rsidRDefault="001031EC" w:rsidP="001031EC">
      <w:pPr>
        <w:jc w:val="center"/>
        <w:rPr>
          <w:sz w:val="24"/>
          <w:szCs w:val="24"/>
          <w:lang w:val="pt-BR"/>
        </w:rPr>
      </w:pPr>
    </w:p>
    <w:p w:rsidR="001031EC" w:rsidRPr="00405109" w:rsidRDefault="001031EC" w:rsidP="001031EC">
      <w:pPr>
        <w:jc w:val="center"/>
        <w:rPr>
          <w:sz w:val="24"/>
          <w:szCs w:val="24"/>
          <w:lang w:val="pt-BR"/>
        </w:rPr>
      </w:pPr>
      <w:r w:rsidRPr="00405109">
        <w:rPr>
          <w:sz w:val="24"/>
          <w:szCs w:val="24"/>
          <w:lang w:val="pt-BR"/>
        </w:rPr>
        <w:t xml:space="preserve">  </w:t>
      </w:r>
    </w:p>
    <w:p w:rsidR="001031EC" w:rsidRPr="00405109" w:rsidRDefault="001031EC" w:rsidP="001031EC">
      <w:pPr>
        <w:spacing w:line="276" w:lineRule="auto"/>
        <w:jc w:val="center"/>
        <w:rPr>
          <w:b/>
          <w:spacing w:val="6"/>
          <w:sz w:val="24"/>
          <w:szCs w:val="24"/>
          <w:lang w:val="pt-BR"/>
        </w:rPr>
      </w:pPr>
      <w:r w:rsidRPr="00405109">
        <w:rPr>
          <w:b/>
          <w:spacing w:val="6"/>
          <w:sz w:val="24"/>
          <w:szCs w:val="24"/>
          <w:lang w:val="pt-BR"/>
        </w:rPr>
        <w:t>LISTA</w:t>
      </w:r>
    </w:p>
    <w:p w:rsidR="001031EC" w:rsidRPr="00405109" w:rsidRDefault="001031EC" w:rsidP="001031EC">
      <w:pPr>
        <w:spacing w:line="276" w:lineRule="auto"/>
        <w:jc w:val="center"/>
        <w:rPr>
          <w:spacing w:val="6"/>
          <w:sz w:val="24"/>
          <w:szCs w:val="24"/>
          <w:lang w:val="pt-BR"/>
        </w:rPr>
      </w:pPr>
    </w:p>
    <w:p w:rsidR="001031EC" w:rsidRPr="00405109" w:rsidRDefault="001031EC" w:rsidP="001031EC">
      <w:pPr>
        <w:spacing w:line="276" w:lineRule="auto"/>
        <w:jc w:val="both"/>
        <w:rPr>
          <w:spacing w:val="6"/>
          <w:sz w:val="24"/>
          <w:szCs w:val="24"/>
          <w:lang w:val="pt-BR"/>
        </w:rPr>
      </w:pPr>
      <w:r w:rsidRPr="00405109">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405109" w:rsidRDefault="001031EC" w:rsidP="001031EC">
      <w:pPr>
        <w:spacing w:line="276" w:lineRule="auto"/>
        <w:jc w:val="both"/>
        <w:rPr>
          <w:spacing w:val="6"/>
          <w:sz w:val="24"/>
          <w:szCs w:val="24"/>
          <w:lang w:val="pt-BR"/>
        </w:rPr>
      </w:pPr>
    </w:p>
    <w:p w:rsidR="001031EC" w:rsidRPr="00405109" w:rsidRDefault="001031EC" w:rsidP="001031EC">
      <w:pPr>
        <w:jc w:val="both"/>
        <w:rPr>
          <w:sz w:val="24"/>
          <w:szCs w:val="24"/>
          <w:lang w:val="pt-BR"/>
        </w:rPr>
      </w:pPr>
      <w:r w:rsidRPr="00405109">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405109"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rPr>
            </w:pPr>
            <w:r w:rsidRPr="00405109">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rPr>
            </w:pPr>
            <w:r w:rsidRPr="00405109">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rPr>
            </w:pPr>
            <w:r w:rsidRPr="00405109">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rPr>
            </w:pPr>
            <w:r w:rsidRPr="00405109">
              <w:rPr>
                <w:b/>
                <w:spacing w:val="6"/>
                <w:sz w:val="24"/>
                <w:szCs w:val="24"/>
              </w:rPr>
              <w:t>Functia</w:t>
            </w:r>
          </w:p>
        </w:tc>
      </w:tr>
      <w:tr w:rsidR="001031EC" w:rsidRPr="00405109"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r>
    </w:tbl>
    <w:p w:rsidR="001031EC" w:rsidRPr="00405109" w:rsidRDefault="001031EC" w:rsidP="001031EC">
      <w:pPr>
        <w:rPr>
          <w:spacing w:val="6"/>
          <w:sz w:val="24"/>
          <w:szCs w:val="24"/>
          <w:lang w:val="fr-FR"/>
        </w:rPr>
      </w:pPr>
    </w:p>
    <w:p w:rsidR="001031EC" w:rsidRPr="00405109" w:rsidRDefault="001031EC" w:rsidP="001031E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031EC" w:rsidRPr="00405109"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rPr>
                <w:b/>
                <w:spacing w:val="6"/>
                <w:sz w:val="24"/>
                <w:szCs w:val="24"/>
                <w:lang w:val="fr-FR"/>
              </w:rPr>
            </w:pPr>
            <w:r w:rsidRPr="00405109">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lang w:val="fr-FR"/>
              </w:rPr>
            </w:pPr>
            <w:r w:rsidRPr="00405109">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lang w:val="fr-FR"/>
              </w:rPr>
            </w:pPr>
            <w:r w:rsidRPr="00405109">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lang w:val="fr-FR"/>
              </w:rPr>
            </w:pPr>
            <w:r w:rsidRPr="00405109">
              <w:rPr>
                <w:b/>
                <w:spacing w:val="6"/>
                <w:sz w:val="24"/>
                <w:szCs w:val="24"/>
                <w:lang w:val="fr-FR"/>
              </w:rPr>
              <w:t>Numele conducatorului auto</w:t>
            </w:r>
          </w:p>
        </w:tc>
      </w:tr>
      <w:tr w:rsidR="001031EC" w:rsidRPr="00405109"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r>
    </w:tbl>
    <w:p w:rsidR="001031EC" w:rsidRPr="00405109" w:rsidRDefault="001031EC" w:rsidP="001031EC">
      <w:pPr>
        <w:rPr>
          <w:spacing w:val="6"/>
          <w:sz w:val="24"/>
          <w:szCs w:val="24"/>
          <w:lang w:val="fr-FR"/>
        </w:rPr>
      </w:pPr>
    </w:p>
    <w:p w:rsidR="001031EC" w:rsidRPr="00405109" w:rsidRDefault="001031EC" w:rsidP="001031E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031EC" w:rsidRPr="00405109" w:rsidTr="001031EC">
        <w:tc>
          <w:tcPr>
            <w:tcW w:w="60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rPr>
                <w:b/>
                <w:spacing w:val="6"/>
                <w:sz w:val="24"/>
                <w:szCs w:val="24"/>
                <w:lang w:val="fr-FR"/>
              </w:rPr>
            </w:pPr>
            <w:r w:rsidRPr="00405109">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lang w:val="fr-FR"/>
              </w:rPr>
            </w:pPr>
            <w:r w:rsidRPr="00405109">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b/>
                <w:spacing w:val="6"/>
                <w:sz w:val="24"/>
                <w:szCs w:val="24"/>
                <w:lang w:val="fr-FR"/>
              </w:rPr>
            </w:pPr>
            <w:r w:rsidRPr="00405109">
              <w:rPr>
                <w:b/>
                <w:spacing w:val="6"/>
                <w:sz w:val="24"/>
                <w:szCs w:val="24"/>
                <w:lang w:val="fr-FR"/>
              </w:rPr>
              <w:t>Nr. buc</w:t>
            </w:r>
            <w:proofErr w:type="gramStart"/>
            <w:r w:rsidRPr="00405109">
              <w:rPr>
                <w:b/>
                <w:spacing w:val="6"/>
                <w:sz w:val="24"/>
                <w:szCs w:val="24"/>
                <w:lang w:val="fr-FR"/>
              </w:rPr>
              <w:t>./</w:t>
            </w:r>
            <w:proofErr w:type="gramEnd"/>
            <w:r w:rsidRPr="00405109">
              <w:rPr>
                <w:b/>
                <w:spacing w:val="6"/>
                <w:sz w:val="24"/>
                <w:szCs w:val="24"/>
                <w:lang w:val="fr-FR"/>
              </w:rPr>
              <w:t>cantitate</w:t>
            </w:r>
          </w:p>
        </w:tc>
      </w:tr>
      <w:tr w:rsidR="001031EC" w:rsidRPr="00405109"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pacing w:val="6"/>
                <w:sz w:val="24"/>
                <w:szCs w:val="24"/>
                <w:lang w:val="fr-FR"/>
              </w:rPr>
            </w:pPr>
          </w:p>
        </w:tc>
      </w:tr>
    </w:tbl>
    <w:p w:rsidR="001031EC" w:rsidRPr="00405109" w:rsidRDefault="001031EC" w:rsidP="001031EC">
      <w:pPr>
        <w:rPr>
          <w:sz w:val="24"/>
          <w:szCs w:val="24"/>
          <w:lang w:val="fr-FR"/>
        </w:rPr>
      </w:pPr>
    </w:p>
    <w:p w:rsidR="001031EC" w:rsidRPr="00405109" w:rsidRDefault="001031EC" w:rsidP="001031EC">
      <w:pPr>
        <w:rPr>
          <w:sz w:val="24"/>
          <w:szCs w:val="24"/>
          <w:lang w:val="fr-FR"/>
        </w:rPr>
      </w:pPr>
    </w:p>
    <w:p w:rsidR="001031EC" w:rsidRPr="00405109" w:rsidRDefault="001031EC" w:rsidP="001031EC">
      <w:pPr>
        <w:rPr>
          <w:b/>
          <w:spacing w:val="6"/>
          <w:sz w:val="24"/>
          <w:szCs w:val="24"/>
        </w:rPr>
      </w:pPr>
      <w:r w:rsidRPr="00405109">
        <w:rPr>
          <w:sz w:val="24"/>
          <w:szCs w:val="24"/>
        </w:rPr>
        <w:t xml:space="preserve">                                                                                                 </w:t>
      </w:r>
      <w:r w:rsidRPr="00405109">
        <w:rPr>
          <w:b/>
          <w:spacing w:val="6"/>
          <w:sz w:val="24"/>
          <w:szCs w:val="24"/>
        </w:rPr>
        <w:t xml:space="preserve">Contractant                                                       </w:t>
      </w:r>
    </w:p>
    <w:p w:rsidR="001031EC" w:rsidRPr="00405109" w:rsidRDefault="001031EC" w:rsidP="001031EC">
      <w:pPr>
        <w:ind w:left="4320"/>
        <w:jc w:val="center"/>
        <w:rPr>
          <w:spacing w:val="6"/>
          <w:sz w:val="24"/>
          <w:szCs w:val="24"/>
        </w:rPr>
      </w:pPr>
      <w:r w:rsidRPr="00405109">
        <w:rPr>
          <w:spacing w:val="6"/>
          <w:sz w:val="24"/>
          <w:szCs w:val="24"/>
        </w:rPr>
        <w:t xml:space="preserve">                                                                                                .......…………………..………..……………</w:t>
      </w:r>
    </w:p>
    <w:p w:rsidR="001031EC" w:rsidRPr="00405109" w:rsidRDefault="001031EC" w:rsidP="001031EC">
      <w:pPr>
        <w:rPr>
          <w:spacing w:val="6"/>
          <w:sz w:val="24"/>
          <w:szCs w:val="24"/>
        </w:rPr>
      </w:pPr>
      <w:r w:rsidRPr="00405109">
        <w:rPr>
          <w:spacing w:val="6"/>
          <w:sz w:val="24"/>
          <w:szCs w:val="24"/>
        </w:rPr>
        <w:t xml:space="preserve">                                              </w:t>
      </w:r>
    </w:p>
    <w:p w:rsidR="001031EC" w:rsidRPr="00405109" w:rsidRDefault="001031EC" w:rsidP="001031EC">
      <w:pPr>
        <w:spacing w:line="276" w:lineRule="auto"/>
        <w:rPr>
          <w:spacing w:val="6"/>
          <w:sz w:val="24"/>
          <w:szCs w:val="24"/>
          <w:lang w:val="fr-FR"/>
        </w:rPr>
      </w:pPr>
      <w:r w:rsidRPr="00405109">
        <w:rPr>
          <w:b/>
          <w:spacing w:val="6"/>
          <w:sz w:val="24"/>
          <w:szCs w:val="24"/>
          <w:lang w:val="fr-FR"/>
        </w:rPr>
        <w:t>Nota:</w:t>
      </w:r>
      <w:r w:rsidRPr="00405109">
        <w:rPr>
          <w:spacing w:val="6"/>
          <w:sz w:val="24"/>
          <w:szCs w:val="24"/>
          <w:lang w:val="fr-FR"/>
        </w:rPr>
        <w:t xml:space="preserve"> nr. </w:t>
      </w:r>
      <w:proofErr w:type="gramStart"/>
      <w:r w:rsidRPr="00405109">
        <w:rPr>
          <w:spacing w:val="6"/>
          <w:sz w:val="24"/>
          <w:szCs w:val="24"/>
          <w:lang w:val="fr-FR"/>
        </w:rPr>
        <w:t>tel</w:t>
      </w:r>
      <w:proofErr w:type="gramEnd"/>
      <w:r w:rsidRPr="00405109">
        <w:rPr>
          <w:spacing w:val="6"/>
          <w:sz w:val="24"/>
          <w:szCs w:val="24"/>
          <w:lang w:val="fr-FR"/>
        </w:rPr>
        <w:t xml:space="preserve">. </w:t>
      </w:r>
      <w:proofErr w:type="gramStart"/>
      <w:r w:rsidRPr="00405109">
        <w:rPr>
          <w:spacing w:val="6"/>
          <w:sz w:val="24"/>
          <w:szCs w:val="24"/>
          <w:lang w:val="fr-FR"/>
        </w:rPr>
        <w:t>de</w:t>
      </w:r>
      <w:proofErr w:type="gramEnd"/>
      <w:r w:rsidRPr="00405109">
        <w:rPr>
          <w:spacing w:val="6"/>
          <w:sz w:val="24"/>
          <w:szCs w:val="24"/>
          <w:lang w:val="fr-FR"/>
        </w:rPr>
        <w:t xml:space="preserve"> contact în cazul producerii unui eveniment :</w:t>
      </w:r>
    </w:p>
    <w:p w:rsidR="001031EC" w:rsidRPr="00405109" w:rsidRDefault="001031EC" w:rsidP="001031EC">
      <w:pPr>
        <w:spacing w:line="276" w:lineRule="auto"/>
        <w:rPr>
          <w:spacing w:val="6"/>
          <w:sz w:val="24"/>
          <w:szCs w:val="24"/>
        </w:rPr>
      </w:pPr>
      <w:r w:rsidRPr="00405109">
        <w:rPr>
          <w:spacing w:val="6"/>
          <w:sz w:val="24"/>
          <w:szCs w:val="24"/>
          <w:lang w:val="fr-FR"/>
        </w:rPr>
        <w:t xml:space="preserve">          </w:t>
      </w:r>
      <w:r w:rsidRPr="00405109">
        <w:rPr>
          <w:spacing w:val="6"/>
          <w:sz w:val="24"/>
          <w:szCs w:val="24"/>
        </w:rPr>
        <w:t>Contractant …………………………………………</w:t>
      </w:r>
    </w:p>
    <w:p w:rsidR="001031EC" w:rsidRPr="00405109" w:rsidRDefault="001031EC" w:rsidP="001031EC">
      <w:pPr>
        <w:spacing w:line="276" w:lineRule="auto"/>
        <w:rPr>
          <w:spacing w:val="6"/>
          <w:sz w:val="24"/>
          <w:szCs w:val="24"/>
        </w:rPr>
      </w:pPr>
      <w:r w:rsidRPr="00405109">
        <w:rPr>
          <w:spacing w:val="6"/>
          <w:sz w:val="24"/>
          <w:szCs w:val="24"/>
        </w:rPr>
        <w:t xml:space="preserve">          Subcontractant ……………………………………..   </w:t>
      </w:r>
    </w:p>
    <w:p w:rsidR="001031EC" w:rsidRPr="00405109" w:rsidRDefault="001031EC" w:rsidP="001031EC">
      <w:pPr>
        <w:spacing w:line="276" w:lineRule="auto"/>
        <w:rPr>
          <w:spacing w:val="6"/>
          <w:sz w:val="24"/>
          <w:szCs w:val="24"/>
        </w:rPr>
      </w:pPr>
      <w:r w:rsidRPr="00405109">
        <w:rPr>
          <w:spacing w:val="6"/>
          <w:sz w:val="24"/>
          <w:szCs w:val="24"/>
        </w:rPr>
        <w:t xml:space="preserve">          Coordonator lucrare…………....……………………</w:t>
      </w:r>
    </w:p>
    <w:p w:rsidR="001031EC" w:rsidRPr="00405109" w:rsidRDefault="001031EC" w:rsidP="001031EC">
      <w:pPr>
        <w:spacing w:line="276" w:lineRule="auto"/>
        <w:rPr>
          <w:spacing w:val="6"/>
          <w:sz w:val="24"/>
          <w:szCs w:val="24"/>
        </w:rPr>
      </w:pPr>
    </w:p>
    <w:p w:rsidR="001031EC" w:rsidRPr="00405109" w:rsidRDefault="001031EC" w:rsidP="001031EC">
      <w:pPr>
        <w:spacing w:line="276" w:lineRule="auto"/>
        <w:rPr>
          <w:spacing w:val="6"/>
          <w:sz w:val="24"/>
          <w:szCs w:val="24"/>
        </w:rPr>
      </w:pPr>
    </w:p>
    <w:p w:rsidR="001031EC" w:rsidRPr="00405109" w:rsidRDefault="001031EC" w:rsidP="001031EC">
      <w:pPr>
        <w:spacing w:line="276" w:lineRule="auto"/>
        <w:rPr>
          <w:spacing w:val="6"/>
          <w:sz w:val="24"/>
          <w:szCs w:val="24"/>
        </w:rPr>
      </w:pPr>
    </w:p>
    <w:p w:rsidR="001031EC" w:rsidRPr="00405109" w:rsidRDefault="001031EC" w:rsidP="001031EC">
      <w:pPr>
        <w:spacing w:line="276" w:lineRule="auto"/>
        <w:rPr>
          <w:spacing w:val="6"/>
          <w:sz w:val="24"/>
          <w:szCs w:val="24"/>
        </w:rPr>
      </w:pPr>
    </w:p>
    <w:p w:rsidR="001031EC" w:rsidRPr="00405109" w:rsidRDefault="001031EC" w:rsidP="001031EC">
      <w:pPr>
        <w:spacing w:line="276" w:lineRule="auto"/>
        <w:rPr>
          <w:spacing w:val="6"/>
          <w:sz w:val="24"/>
          <w:szCs w:val="24"/>
        </w:rPr>
      </w:pPr>
    </w:p>
    <w:p w:rsidR="001031EC" w:rsidRPr="00405109" w:rsidRDefault="001031EC" w:rsidP="001031EC">
      <w:pPr>
        <w:spacing w:line="276" w:lineRule="auto"/>
        <w:rPr>
          <w:spacing w:val="6"/>
          <w:sz w:val="24"/>
          <w:szCs w:val="24"/>
        </w:rPr>
      </w:pPr>
    </w:p>
    <w:p w:rsidR="001031EC" w:rsidRPr="00405109" w:rsidRDefault="001031EC" w:rsidP="001031EC">
      <w:pPr>
        <w:jc w:val="right"/>
        <w:rPr>
          <w:sz w:val="24"/>
          <w:szCs w:val="24"/>
        </w:rPr>
      </w:pPr>
      <w:proofErr w:type="gramStart"/>
      <w:r w:rsidRPr="00405109">
        <w:rPr>
          <w:sz w:val="24"/>
          <w:szCs w:val="24"/>
        </w:rPr>
        <w:lastRenderedPageBreak/>
        <w:t>ANEXA nr.</w:t>
      </w:r>
      <w:proofErr w:type="gramEnd"/>
      <w:r w:rsidRPr="00405109">
        <w:rPr>
          <w:sz w:val="24"/>
          <w:szCs w:val="24"/>
        </w:rPr>
        <w:t xml:space="preserve"> 2</w:t>
      </w:r>
    </w:p>
    <w:p w:rsidR="001031EC" w:rsidRPr="00405109" w:rsidRDefault="001031EC" w:rsidP="001031EC">
      <w:pPr>
        <w:jc w:val="right"/>
        <w:rPr>
          <w:sz w:val="24"/>
          <w:szCs w:val="24"/>
        </w:rPr>
      </w:pPr>
    </w:p>
    <w:p w:rsidR="001031EC" w:rsidRPr="00405109" w:rsidRDefault="001031EC" w:rsidP="001031EC">
      <w:pPr>
        <w:rPr>
          <w:spacing w:val="6"/>
          <w:sz w:val="24"/>
          <w:szCs w:val="24"/>
        </w:rPr>
      </w:pPr>
    </w:p>
    <w:p w:rsidR="001031EC" w:rsidRPr="00405109" w:rsidRDefault="001031EC" w:rsidP="001031EC">
      <w:pPr>
        <w:spacing w:line="276" w:lineRule="auto"/>
        <w:jc w:val="center"/>
        <w:rPr>
          <w:b/>
          <w:i/>
          <w:spacing w:val="6"/>
          <w:sz w:val="24"/>
          <w:szCs w:val="24"/>
        </w:rPr>
      </w:pPr>
      <w:proofErr w:type="gramStart"/>
      <w:r w:rsidRPr="00405109">
        <w:rPr>
          <w:b/>
          <w:i/>
          <w:spacing w:val="6"/>
          <w:sz w:val="24"/>
          <w:szCs w:val="24"/>
        </w:rPr>
        <w:t>FIŞ</w:t>
      </w:r>
      <w:r w:rsidRPr="00405109">
        <w:rPr>
          <w:b/>
          <w:bCs/>
          <w:i/>
          <w:spacing w:val="6"/>
          <w:sz w:val="24"/>
          <w:szCs w:val="24"/>
          <w:lang w:val="ro-RO"/>
        </w:rPr>
        <w:t>Ă</w:t>
      </w:r>
      <w:r w:rsidRPr="00405109">
        <w:rPr>
          <w:b/>
          <w:i/>
          <w:spacing w:val="6"/>
          <w:sz w:val="24"/>
          <w:szCs w:val="24"/>
        </w:rPr>
        <w:t xml:space="preserve">  DE</w:t>
      </w:r>
      <w:proofErr w:type="gramEnd"/>
      <w:r w:rsidRPr="00405109">
        <w:rPr>
          <w:b/>
          <w:i/>
          <w:spacing w:val="6"/>
          <w:sz w:val="24"/>
          <w:szCs w:val="24"/>
        </w:rPr>
        <w:t xml:space="preserve">  INSTRUIRE  COLECTIV</w:t>
      </w:r>
      <w:r w:rsidRPr="00405109">
        <w:rPr>
          <w:b/>
          <w:bCs/>
          <w:i/>
          <w:spacing w:val="6"/>
          <w:sz w:val="24"/>
          <w:szCs w:val="24"/>
          <w:lang w:val="ro-RO"/>
        </w:rPr>
        <w:t>Ă</w:t>
      </w:r>
    </w:p>
    <w:p w:rsidR="001031EC" w:rsidRPr="00405109" w:rsidRDefault="001031EC" w:rsidP="001031EC">
      <w:pPr>
        <w:spacing w:line="276" w:lineRule="auto"/>
        <w:jc w:val="center"/>
        <w:rPr>
          <w:spacing w:val="6"/>
          <w:sz w:val="24"/>
          <w:szCs w:val="24"/>
        </w:rPr>
      </w:pPr>
      <w:proofErr w:type="gramStart"/>
      <w:r w:rsidRPr="00405109">
        <w:rPr>
          <w:spacing w:val="6"/>
          <w:sz w:val="24"/>
          <w:szCs w:val="24"/>
        </w:rPr>
        <w:t>privind</w:t>
      </w:r>
      <w:proofErr w:type="gramEnd"/>
      <w:r w:rsidRPr="00405109">
        <w:rPr>
          <w:spacing w:val="6"/>
          <w:sz w:val="24"/>
          <w:szCs w:val="24"/>
        </w:rPr>
        <w:t xml:space="preserve"> securitatea şi sanǎtatea în munca - situaţii de urgenţǎ - protecţia mediului</w:t>
      </w:r>
    </w:p>
    <w:p w:rsidR="001031EC" w:rsidRPr="00405109" w:rsidRDefault="001031EC" w:rsidP="001031EC">
      <w:pPr>
        <w:spacing w:line="276" w:lineRule="auto"/>
        <w:jc w:val="center"/>
        <w:rPr>
          <w:spacing w:val="6"/>
          <w:sz w:val="24"/>
          <w:szCs w:val="24"/>
        </w:rPr>
      </w:pPr>
      <w:proofErr w:type="gramStart"/>
      <w:r w:rsidRPr="00405109">
        <w:rPr>
          <w:spacing w:val="6"/>
          <w:sz w:val="24"/>
          <w:szCs w:val="24"/>
        </w:rPr>
        <w:t>întocmita</w:t>
      </w:r>
      <w:proofErr w:type="gramEnd"/>
      <w:r w:rsidRPr="00405109">
        <w:rPr>
          <w:spacing w:val="6"/>
          <w:sz w:val="24"/>
          <w:szCs w:val="24"/>
        </w:rPr>
        <w:t xml:space="preserve"> azi ………………………</w:t>
      </w:r>
    </w:p>
    <w:p w:rsidR="001031EC" w:rsidRPr="00405109" w:rsidRDefault="001031EC" w:rsidP="001031EC">
      <w:pPr>
        <w:spacing w:line="276" w:lineRule="auto"/>
        <w:jc w:val="center"/>
        <w:rPr>
          <w:spacing w:val="6"/>
          <w:sz w:val="24"/>
          <w:szCs w:val="24"/>
          <w:lang w:val="it-IT"/>
        </w:rPr>
      </w:pPr>
      <w:r w:rsidRPr="00405109">
        <w:rPr>
          <w:spacing w:val="6"/>
          <w:sz w:val="24"/>
          <w:szCs w:val="24"/>
          <w:lang w:val="it-IT"/>
        </w:rPr>
        <w:t xml:space="preserve">în baza convenţiei nr. ............../.............................. </w:t>
      </w:r>
    </w:p>
    <w:p w:rsidR="001031EC" w:rsidRPr="00405109" w:rsidRDefault="001031EC" w:rsidP="001031EC">
      <w:pPr>
        <w:spacing w:line="276" w:lineRule="auto"/>
        <w:jc w:val="center"/>
        <w:rPr>
          <w:spacing w:val="6"/>
          <w:sz w:val="24"/>
          <w:szCs w:val="24"/>
          <w:lang w:val="it-IT"/>
        </w:rPr>
      </w:pPr>
    </w:p>
    <w:p w:rsidR="001031EC" w:rsidRPr="00405109" w:rsidRDefault="001031EC" w:rsidP="001031EC">
      <w:pPr>
        <w:spacing w:line="276" w:lineRule="auto"/>
        <w:jc w:val="both"/>
        <w:rPr>
          <w:spacing w:val="6"/>
          <w:sz w:val="24"/>
          <w:szCs w:val="24"/>
          <w:lang w:val="it-IT"/>
        </w:rPr>
      </w:pPr>
      <w:r w:rsidRPr="00405109">
        <w:rPr>
          <w:spacing w:val="6"/>
          <w:sz w:val="24"/>
          <w:szCs w:val="24"/>
          <w:lang w:val="it-IT"/>
        </w:rPr>
        <w:tab/>
      </w:r>
    </w:p>
    <w:p w:rsidR="001031EC" w:rsidRPr="00405109" w:rsidRDefault="001031EC" w:rsidP="001031EC">
      <w:pPr>
        <w:spacing w:line="276" w:lineRule="auto"/>
        <w:jc w:val="both"/>
        <w:rPr>
          <w:spacing w:val="6"/>
          <w:sz w:val="24"/>
          <w:szCs w:val="24"/>
          <w:lang w:val="it-IT"/>
        </w:rPr>
      </w:pPr>
      <w:r w:rsidRPr="00405109">
        <w:rPr>
          <w:spacing w:val="6"/>
          <w:sz w:val="24"/>
          <w:szCs w:val="24"/>
          <w:lang w:val="it-IT"/>
        </w:rPr>
        <w:tab/>
        <w:t>Subsemnatul, .......................................................................... av</w:t>
      </w:r>
      <w:r w:rsidRPr="00405109">
        <w:rPr>
          <w:spacing w:val="6"/>
          <w:sz w:val="24"/>
          <w:szCs w:val="24"/>
          <w:lang w:val="ro-RO"/>
        </w:rPr>
        <w:t>â</w:t>
      </w:r>
      <w:r w:rsidRPr="00405109">
        <w:rPr>
          <w:spacing w:val="6"/>
          <w:sz w:val="24"/>
          <w:szCs w:val="24"/>
          <w:lang w:val="it-IT"/>
        </w:rPr>
        <w:t xml:space="preserve">nd funcţia de ......................................................................................., am procedat la instruirea unui numǎr de ........ persoane de la SC ..............................................................................., conform tabelului </w:t>
      </w:r>
      <w:r w:rsidRPr="00405109">
        <w:rPr>
          <w:color w:val="000000"/>
          <w:spacing w:val="6"/>
          <w:sz w:val="24"/>
          <w:szCs w:val="24"/>
          <w:lang w:val="it-IT"/>
        </w:rPr>
        <w:t>nominal de mai jos</w:t>
      </w:r>
      <w:r w:rsidRPr="00405109">
        <w:rPr>
          <w:spacing w:val="6"/>
          <w:sz w:val="24"/>
          <w:szCs w:val="24"/>
          <w:lang w:val="it-IT"/>
        </w:rPr>
        <w:t>, în domeniul SSM-SU-PM,  pentru prezenţa acestora în incinta CTE ............................................/ UR/ sediului central ELCEN, în perioada .........................................., conform contract/ conventie nr. ............................</w:t>
      </w:r>
    </w:p>
    <w:p w:rsidR="001031EC" w:rsidRPr="00405109" w:rsidRDefault="001031EC" w:rsidP="001031EC">
      <w:pPr>
        <w:spacing w:line="276" w:lineRule="auto"/>
        <w:ind w:firstLine="720"/>
        <w:jc w:val="both"/>
        <w:rPr>
          <w:spacing w:val="6"/>
          <w:sz w:val="24"/>
          <w:szCs w:val="24"/>
          <w:lang w:val="it-IT"/>
        </w:rPr>
      </w:pPr>
      <w:r w:rsidRPr="00405109">
        <w:rPr>
          <w:spacing w:val="6"/>
          <w:sz w:val="24"/>
          <w:szCs w:val="24"/>
          <w:lang w:val="ro-RO"/>
        </w:rPr>
        <w:t>Î</w:t>
      </w:r>
      <w:r w:rsidRPr="00405109">
        <w:rPr>
          <w:spacing w:val="6"/>
          <w:sz w:val="24"/>
          <w:szCs w:val="24"/>
          <w:lang w:val="it-IT"/>
        </w:rPr>
        <w:t>n cadrul instruirii SSM-SU-PM s-au prelucrat urmatoarele materiale:</w:t>
      </w:r>
    </w:p>
    <w:p w:rsidR="001031EC" w:rsidRPr="00405109" w:rsidRDefault="001031EC" w:rsidP="001031EC">
      <w:pPr>
        <w:spacing w:line="276" w:lineRule="auto"/>
        <w:jc w:val="both"/>
        <w:rPr>
          <w:spacing w:val="6"/>
          <w:sz w:val="24"/>
          <w:szCs w:val="24"/>
          <w:lang w:val="it-IT"/>
        </w:rPr>
      </w:pPr>
      <w:r w:rsidRPr="00405109">
        <w:rPr>
          <w:spacing w:val="6"/>
          <w:sz w:val="24"/>
          <w:szCs w:val="24"/>
          <w:lang w:val="it-IT"/>
        </w:rPr>
        <w:t>…………………………………………………………………………………………………………………………………………………………………………………………………………………………………………………………………………………………………………………………………………………………………………………………………………………………………………………………………………………………………………………………………………………………………………………………………………………………………………………………………………………………………………………………………………………………………………………………………………………………………………</w:t>
      </w:r>
    </w:p>
    <w:p w:rsidR="001031EC" w:rsidRPr="00405109" w:rsidRDefault="001031EC" w:rsidP="001031EC">
      <w:pPr>
        <w:spacing w:line="276" w:lineRule="auto"/>
        <w:jc w:val="both"/>
        <w:rPr>
          <w:spacing w:val="6"/>
          <w:sz w:val="24"/>
          <w:szCs w:val="24"/>
          <w:lang w:val="it-IT"/>
        </w:rPr>
      </w:pPr>
    </w:p>
    <w:p w:rsidR="001031EC" w:rsidRPr="00405109" w:rsidRDefault="001031EC" w:rsidP="001031EC">
      <w:pPr>
        <w:spacing w:line="276" w:lineRule="auto"/>
        <w:jc w:val="both"/>
        <w:rPr>
          <w:spacing w:val="6"/>
          <w:sz w:val="24"/>
          <w:szCs w:val="24"/>
          <w:lang w:val="it-IT"/>
        </w:rPr>
      </w:pPr>
      <w:r w:rsidRPr="00405109">
        <w:rPr>
          <w:spacing w:val="6"/>
          <w:sz w:val="24"/>
          <w:szCs w:val="24"/>
          <w:lang w:val="it-IT"/>
        </w:rPr>
        <w:tab/>
        <w:t xml:space="preserve">Prezenta fisǎ de instructaj a fost intocmita in 2 exemplare; un exemplar se pǎstreaza la RSSM ................................................... (impreuna cu declaratiile </w:t>
      </w:r>
      <w:r w:rsidRPr="00405109">
        <w:rPr>
          <w:spacing w:val="6"/>
          <w:sz w:val="24"/>
          <w:szCs w:val="24"/>
        </w:rPr>
        <w:t xml:space="preserve">pe proprie raspundere ale </w:t>
      </w:r>
      <w:r w:rsidRPr="00405109">
        <w:rPr>
          <w:spacing w:val="6"/>
          <w:sz w:val="24"/>
          <w:szCs w:val="24"/>
          <w:lang w:val="it-IT"/>
        </w:rPr>
        <w:t>persoanelor instruite</w:t>
      </w:r>
      <w:r w:rsidRPr="00405109">
        <w:rPr>
          <w:spacing w:val="6"/>
          <w:sz w:val="24"/>
          <w:szCs w:val="24"/>
        </w:rPr>
        <w:t xml:space="preserve"> privind starea de sănătate, istoricul de călătorii, contactul cu persoane suspecte de infectare sau infectate cu boli contagioase cu transmitere comunitară, dacă este cazul)</w:t>
      </w:r>
      <w:r w:rsidRPr="00405109">
        <w:rPr>
          <w:spacing w:val="6"/>
          <w:sz w:val="24"/>
          <w:szCs w:val="24"/>
          <w:lang w:val="it-IT"/>
        </w:rPr>
        <w:t>, iar un exemplar se va inmana reprezentantului contractantului.</w:t>
      </w:r>
    </w:p>
    <w:p w:rsidR="001031EC" w:rsidRPr="00405109" w:rsidRDefault="001031EC" w:rsidP="001031EC">
      <w:pPr>
        <w:spacing w:line="276" w:lineRule="auto"/>
        <w:rPr>
          <w:spacing w:val="6"/>
          <w:sz w:val="24"/>
          <w:szCs w:val="24"/>
          <w:lang w:val="it-IT"/>
        </w:rPr>
      </w:pPr>
    </w:p>
    <w:p w:rsidR="001031EC" w:rsidRPr="00405109" w:rsidRDefault="001031EC" w:rsidP="001031EC">
      <w:pPr>
        <w:spacing w:line="276" w:lineRule="auto"/>
        <w:rPr>
          <w:spacing w:val="6"/>
          <w:sz w:val="24"/>
          <w:szCs w:val="24"/>
          <w:lang w:val="it-IT"/>
        </w:rPr>
      </w:pPr>
      <w:r w:rsidRPr="00405109">
        <w:rPr>
          <w:spacing w:val="6"/>
          <w:sz w:val="24"/>
          <w:szCs w:val="24"/>
          <w:lang w:val="it-IT"/>
        </w:rPr>
        <w:t xml:space="preserve">                                                                                         Semnǎtura, funcţia, </w:t>
      </w:r>
    </w:p>
    <w:p w:rsidR="001031EC" w:rsidRPr="00405109" w:rsidRDefault="001031EC" w:rsidP="001031EC">
      <w:pPr>
        <w:spacing w:line="276" w:lineRule="auto"/>
        <w:rPr>
          <w:spacing w:val="6"/>
          <w:sz w:val="24"/>
          <w:szCs w:val="24"/>
          <w:lang w:val="it-IT"/>
        </w:rPr>
      </w:pPr>
      <w:r w:rsidRPr="00405109">
        <w:rPr>
          <w:spacing w:val="6"/>
          <w:sz w:val="24"/>
          <w:szCs w:val="24"/>
          <w:lang w:val="it-IT"/>
        </w:rPr>
        <w:t xml:space="preserve">                                                                                 celui care a efectuat instruirea</w:t>
      </w:r>
    </w:p>
    <w:p w:rsidR="001031EC" w:rsidRPr="00405109" w:rsidRDefault="001031EC" w:rsidP="001031EC">
      <w:pPr>
        <w:spacing w:line="276" w:lineRule="auto"/>
        <w:ind w:left="5040"/>
        <w:rPr>
          <w:spacing w:val="6"/>
          <w:sz w:val="24"/>
          <w:szCs w:val="24"/>
          <w:lang w:val="it-IT"/>
        </w:rPr>
      </w:pPr>
      <w:r w:rsidRPr="00405109">
        <w:rPr>
          <w:spacing w:val="6"/>
          <w:sz w:val="24"/>
          <w:szCs w:val="24"/>
          <w:lang w:val="it-IT"/>
        </w:rPr>
        <w:t>...........................................................</w:t>
      </w:r>
    </w:p>
    <w:p w:rsidR="001031EC" w:rsidRPr="00405109" w:rsidRDefault="001031EC" w:rsidP="001031EC">
      <w:pPr>
        <w:rPr>
          <w:sz w:val="24"/>
          <w:szCs w:val="24"/>
          <w:lang w:val="it-IT"/>
        </w:rPr>
      </w:pPr>
      <w:r w:rsidRPr="00405109">
        <w:rPr>
          <w:sz w:val="24"/>
          <w:szCs w:val="24"/>
          <w:lang w:val="it-IT"/>
        </w:rPr>
        <w:t>Resp. SSM ....................................</w:t>
      </w:r>
    </w:p>
    <w:p w:rsidR="001031EC" w:rsidRPr="00405109" w:rsidRDefault="001031EC" w:rsidP="001031EC">
      <w:pPr>
        <w:rPr>
          <w:sz w:val="24"/>
          <w:szCs w:val="24"/>
          <w:lang w:val="it-IT"/>
        </w:rPr>
      </w:pPr>
    </w:p>
    <w:p w:rsidR="001031EC" w:rsidRPr="00405109" w:rsidRDefault="001031EC" w:rsidP="001031EC">
      <w:pPr>
        <w:rPr>
          <w:sz w:val="24"/>
          <w:szCs w:val="24"/>
          <w:lang w:val="it-IT"/>
        </w:rPr>
      </w:pPr>
      <w:r w:rsidRPr="00405109">
        <w:rPr>
          <w:sz w:val="24"/>
          <w:szCs w:val="24"/>
          <w:lang w:val="it-IT"/>
        </w:rPr>
        <w:t>Resp. SU .......................................</w:t>
      </w:r>
    </w:p>
    <w:p w:rsidR="001031EC" w:rsidRPr="00405109" w:rsidRDefault="001031EC" w:rsidP="001031EC">
      <w:pPr>
        <w:rPr>
          <w:sz w:val="24"/>
          <w:szCs w:val="24"/>
          <w:lang w:val="it-IT"/>
        </w:rPr>
      </w:pPr>
    </w:p>
    <w:p w:rsidR="001031EC" w:rsidRPr="00405109" w:rsidRDefault="001031EC" w:rsidP="001031EC">
      <w:pPr>
        <w:rPr>
          <w:sz w:val="24"/>
          <w:szCs w:val="24"/>
          <w:lang w:val="it-IT"/>
        </w:rPr>
      </w:pPr>
      <w:r w:rsidRPr="00405109">
        <w:rPr>
          <w:sz w:val="24"/>
          <w:szCs w:val="24"/>
          <w:lang w:val="it-IT"/>
        </w:rPr>
        <w:t>Resp. PM ......................................</w:t>
      </w:r>
    </w:p>
    <w:p w:rsidR="001031EC" w:rsidRPr="00405109" w:rsidRDefault="001031EC" w:rsidP="001031EC">
      <w:pPr>
        <w:spacing w:line="360" w:lineRule="auto"/>
        <w:jc w:val="center"/>
        <w:rPr>
          <w:spacing w:val="6"/>
          <w:sz w:val="24"/>
          <w:szCs w:val="24"/>
          <w:u w:val="single"/>
        </w:rPr>
      </w:pPr>
    </w:p>
    <w:p w:rsidR="001031EC" w:rsidRPr="00405109" w:rsidRDefault="001031EC" w:rsidP="001031EC">
      <w:pPr>
        <w:spacing w:line="360" w:lineRule="auto"/>
        <w:jc w:val="center"/>
        <w:rPr>
          <w:spacing w:val="6"/>
          <w:sz w:val="24"/>
          <w:szCs w:val="24"/>
          <w:u w:val="single"/>
        </w:rPr>
      </w:pPr>
    </w:p>
    <w:p w:rsidR="001031EC" w:rsidRPr="00405109" w:rsidRDefault="001031EC" w:rsidP="001031EC">
      <w:pPr>
        <w:spacing w:line="360" w:lineRule="auto"/>
        <w:jc w:val="center"/>
        <w:rPr>
          <w:spacing w:val="6"/>
          <w:sz w:val="24"/>
          <w:szCs w:val="24"/>
          <w:u w:val="single"/>
        </w:rPr>
      </w:pPr>
    </w:p>
    <w:p w:rsidR="001031EC" w:rsidRDefault="001031EC" w:rsidP="001031EC">
      <w:pPr>
        <w:spacing w:line="360" w:lineRule="auto"/>
        <w:jc w:val="center"/>
        <w:rPr>
          <w:spacing w:val="6"/>
          <w:sz w:val="24"/>
          <w:szCs w:val="24"/>
          <w:u w:val="single"/>
        </w:rPr>
      </w:pPr>
    </w:p>
    <w:p w:rsidR="00405109" w:rsidRDefault="00405109" w:rsidP="001031EC">
      <w:pPr>
        <w:spacing w:line="360" w:lineRule="auto"/>
        <w:jc w:val="center"/>
        <w:rPr>
          <w:spacing w:val="6"/>
          <w:sz w:val="24"/>
          <w:szCs w:val="24"/>
          <w:u w:val="single"/>
        </w:rPr>
      </w:pPr>
    </w:p>
    <w:p w:rsidR="00405109" w:rsidRDefault="00405109" w:rsidP="001031EC">
      <w:pPr>
        <w:spacing w:line="360" w:lineRule="auto"/>
        <w:jc w:val="center"/>
        <w:rPr>
          <w:spacing w:val="6"/>
          <w:sz w:val="24"/>
          <w:szCs w:val="24"/>
          <w:u w:val="single"/>
        </w:rPr>
      </w:pPr>
    </w:p>
    <w:p w:rsidR="00405109" w:rsidRDefault="00405109" w:rsidP="001031EC">
      <w:pPr>
        <w:spacing w:line="360" w:lineRule="auto"/>
        <w:jc w:val="center"/>
        <w:rPr>
          <w:spacing w:val="6"/>
          <w:sz w:val="24"/>
          <w:szCs w:val="24"/>
          <w:u w:val="single"/>
        </w:rPr>
      </w:pPr>
    </w:p>
    <w:p w:rsidR="00405109" w:rsidRPr="00405109" w:rsidRDefault="00405109" w:rsidP="001031EC">
      <w:pPr>
        <w:spacing w:line="360" w:lineRule="auto"/>
        <w:jc w:val="center"/>
        <w:rPr>
          <w:spacing w:val="6"/>
          <w:sz w:val="24"/>
          <w:szCs w:val="24"/>
          <w:u w:val="single"/>
        </w:rPr>
      </w:pPr>
    </w:p>
    <w:p w:rsidR="001031EC" w:rsidRPr="00405109" w:rsidRDefault="001031EC" w:rsidP="001031EC">
      <w:pPr>
        <w:spacing w:line="360" w:lineRule="auto"/>
        <w:jc w:val="center"/>
        <w:rPr>
          <w:spacing w:val="6"/>
          <w:sz w:val="24"/>
          <w:szCs w:val="24"/>
          <w:u w:val="single"/>
        </w:rPr>
      </w:pPr>
    </w:p>
    <w:p w:rsidR="001031EC" w:rsidRPr="00405109" w:rsidRDefault="001031EC" w:rsidP="001031EC">
      <w:pPr>
        <w:spacing w:line="360" w:lineRule="auto"/>
        <w:jc w:val="center"/>
        <w:rPr>
          <w:spacing w:val="6"/>
          <w:sz w:val="24"/>
          <w:szCs w:val="24"/>
          <w:u w:val="single"/>
        </w:rPr>
      </w:pPr>
    </w:p>
    <w:p w:rsidR="001031EC" w:rsidRPr="00405109" w:rsidRDefault="001031EC" w:rsidP="001031EC">
      <w:pPr>
        <w:spacing w:line="360" w:lineRule="auto"/>
        <w:jc w:val="center"/>
        <w:rPr>
          <w:spacing w:val="6"/>
          <w:sz w:val="24"/>
          <w:szCs w:val="24"/>
          <w:u w:val="single"/>
        </w:rPr>
      </w:pPr>
    </w:p>
    <w:p w:rsidR="001031EC" w:rsidRPr="00405109" w:rsidRDefault="001031EC" w:rsidP="001031EC">
      <w:pPr>
        <w:spacing w:line="360" w:lineRule="auto"/>
        <w:jc w:val="center"/>
        <w:rPr>
          <w:spacing w:val="6"/>
          <w:sz w:val="24"/>
          <w:szCs w:val="24"/>
          <w:u w:val="single"/>
        </w:rPr>
      </w:pPr>
      <w:r w:rsidRPr="00405109">
        <w:rPr>
          <w:spacing w:val="6"/>
          <w:sz w:val="24"/>
          <w:szCs w:val="24"/>
          <w:u w:val="single"/>
        </w:rPr>
        <w:t>Declaratie pe proprie raspundere</w:t>
      </w:r>
    </w:p>
    <w:p w:rsidR="001031EC" w:rsidRPr="00405109" w:rsidRDefault="001031EC" w:rsidP="001031EC">
      <w:pPr>
        <w:pStyle w:val="ListParagraph"/>
        <w:tabs>
          <w:tab w:val="left" w:pos="0"/>
        </w:tabs>
        <w:spacing w:line="360" w:lineRule="auto"/>
        <w:ind w:left="0" w:firstLine="720"/>
        <w:jc w:val="both"/>
        <w:rPr>
          <w:spacing w:val="6"/>
        </w:rPr>
      </w:pPr>
      <w:r w:rsidRPr="00405109">
        <w:rPr>
          <w:spacing w:val="6"/>
        </w:rPr>
        <w:t>Subsemnatul/a</w:t>
      </w:r>
      <w:proofErr w:type="gramStart"/>
      <w:r w:rsidRPr="00405109">
        <w:rPr>
          <w:spacing w:val="6"/>
        </w:rPr>
        <w:t>, .....................................................................,</w:t>
      </w:r>
      <w:proofErr w:type="gramEnd"/>
      <w:r w:rsidRPr="00405109">
        <w:rPr>
          <w:spacing w:val="6"/>
        </w:rPr>
        <w:t xml:space="preserve"> angajat/a in cadrul ................................................................., legitimat cu C.I. seria.............., nr. ............., </w:t>
      </w:r>
    </w:p>
    <w:p w:rsidR="001031EC" w:rsidRPr="00405109" w:rsidRDefault="001031EC" w:rsidP="001031EC">
      <w:pPr>
        <w:pStyle w:val="Default"/>
        <w:spacing w:after="25" w:line="360" w:lineRule="auto"/>
        <w:jc w:val="both"/>
        <w:rPr>
          <w:rFonts w:ascii="Times New Roman" w:hAnsi="Times New Roman" w:cs="Times New Roman"/>
          <w:noProof/>
          <w:spacing w:val="6"/>
          <w:lang w:val="ro-RO"/>
        </w:rPr>
      </w:pPr>
      <w:r w:rsidRPr="00405109">
        <w:rPr>
          <w:rFonts w:ascii="Times New Roman" w:hAnsi="Times New Roman" w:cs="Times New Roman"/>
          <w:noProof/>
          <w:spacing w:val="6"/>
          <w:lang w:val="ro-RO"/>
        </w:rPr>
        <w:sym w:font="Arial" w:char="F0B7"/>
      </w:r>
      <w:r w:rsidRPr="00405109">
        <w:rPr>
          <w:rFonts w:ascii="Times New Roman" w:hAnsi="Times New Roman" w:cs="Times New Roman"/>
          <w:noProof/>
          <w:spacing w:val="6"/>
          <w:lang w:val="ro-RO"/>
        </w:rPr>
        <w:t xml:space="preserve"> cunoscand prevederile art. 326, referitoare la falsul in declaratii și ale art. 352, </w:t>
      </w:r>
      <w:r w:rsidRPr="00405109">
        <w:rPr>
          <w:rFonts w:ascii="Times New Roman" w:hAnsi="Times New Roman" w:cs="Times New Roman"/>
          <w:bCs/>
          <w:spacing w:val="6"/>
        </w:rPr>
        <w:t>352</w:t>
      </w:r>
      <w:r w:rsidRPr="00405109">
        <w:rPr>
          <w:rFonts w:ascii="Times New Roman" w:hAnsi="Times New Roman" w:cs="Times New Roman"/>
          <w:bCs/>
          <w:spacing w:val="6"/>
          <w:vertAlign w:val="superscript"/>
        </w:rPr>
        <w:t>1</w:t>
      </w:r>
      <w:r w:rsidRPr="00405109">
        <w:rPr>
          <w:rFonts w:ascii="Times New Roman" w:hAnsi="Times New Roman" w:cs="Times New Roman"/>
          <w:bCs/>
          <w:spacing w:val="6"/>
        </w:rPr>
        <w:t>,</w:t>
      </w:r>
      <w:r w:rsidRPr="00405109">
        <w:rPr>
          <w:rFonts w:ascii="Times New Roman" w:hAnsi="Times New Roman" w:cs="Times New Roman"/>
          <w:b/>
          <w:bCs/>
          <w:spacing w:val="6"/>
        </w:rPr>
        <w:t xml:space="preserve"> </w:t>
      </w:r>
      <w:r w:rsidRPr="00405109">
        <w:rPr>
          <w:rFonts w:ascii="Times New Roman" w:hAnsi="Times New Roman" w:cs="Times New Roman"/>
          <w:noProof/>
          <w:spacing w:val="6"/>
          <w:lang w:val="ro-RO"/>
        </w:rPr>
        <w:t>referitoare la zadarnicirea combaterii bolilor din Noul Cod Penal,</w:t>
      </w:r>
    </w:p>
    <w:p w:rsidR="001031EC" w:rsidRPr="00405109" w:rsidRDefault="001031EC" w:rsidP="001031EC">
      <w:pPr>
        <w:pStyle w:val="Default"/>
        <w:spacing w:line="276" w:lineRule="auto"/>
        <w:jc w:val="both"/>
        <w:rPr>
          <w:rFonts w:ascii="Times New Roman" w:hAnsi="Times New Roman" w:cs="Times New Roman"/>
          <w:b/>
          <w:bCs/>
          <w:iCs/>
          <w:noProof/>
          <w:spacing w:val="6"/>
          <w:lang w:val="ro-RO"/>
        </w:rPr>
      </w:pPr>
      <w:r w:rsidRPr="00405109">
        <w:rPr>
          <w:rFonts w:ascii="Times New Roman" w:hAnsi="Times New Roman" w:cs="Times New Roman"/>
          <w:b/>
          <w:bCs/>
          <w:iCs/>
          <w:noProof/>
          <w:spacing w:val="6"/>
          <w:lang w:val="ro-RO"/>
        </w:rPr>
        <w:t xml:space="preserve">declar pe proprie raspundere urmatoarele </w:t>
      </w:r>
      <w:r w:rsidRPr="00405109">
        <w:rPr>
          <w:rFonts w:ascii="Times New Roman" w:hAnsi="Times New Roman" w:cs="Times New Roman"/>
          <w:i/>
          <w:spacing w:val="6"/>
        </w:rPr>
        <w:t>(se va bifa casuta corespunzătoare situației salariatului, completandu-se toate cele 7 puncte)</w:t>
      </w:r>
      <w:r w:rsidRPr="00405109">
        <w:rPr>
          <w:rFonts w:ascii="Times New Roman" w:hAnsi="Times New Roman" w:cs="Times New Roman"/>
          <w:b/>
          <w:spacing w:val="6"/>
        </w:rPr>
        <w:t>:</w:t>
      </w:r>
    </w:p>
    <w:p w:rsidR="001031EC" w:rsidRPr="00405109" w:rsidRDefault="001031EC" w:rsidP="001031EC">
      <w:pPr>
        <w:spacing w:line="276" w:lineRule="auto"/>
        <w:ind w:firstLine="720"/>
        <w:jc w:val="both"/>
        <w:rPr>
          <w:i/>
          <w:spacing w:val="6"/>
          <w:sz w:val="24"/>
          <w:szCs w:val="24"/>
        </w:rPr>
      </w:pPr>
    </w:p>
    <w:p w:rsidR="001031EC" w:rsidRPr="00405109" w:rsidRDefault="001031EC" w:rsidP="001031EC">
      <w:pPr>
        <w:numPr>
          <w:ilvl w:val="0"/>
          <w:numId w:val="42"/>
        </w:numPr>
        <w:spacing w:line="276" w:lineRule="auto"/>
        <w:ind w:left="360"/>
        <w:jc w:val="both"/>
        <w:rPr>
          <w:spacing w:val="6"/>
          <w:sz w:val="24"/>
          <w:szCs w:val="24"/>
        </w:rPr>
      </w:pPr>
      <w:r w:rsidRPr="00405109">
        <w:rPr>
          <w:bCs/>
          <w:spacing w:val="6"/>
          <w:position w:val="-2"/>
          <w:sz w:val="24"/>
          <w:szCs w:val="24"/>
        </w:rPr>
        <w:sym w:font="Wingdings" w:char="0071"/>
      </w:r>
      <w:r w:rsidRPr="00405109">
        <w:rPr>
          <w:spacing w:val="6"/>
          <w:sz w:val="24"/>
          <w:szCs w:val="24"/>
        </w:rPr>
        <w:t xml:space="preserve">Ma aflu/ </w:t>
      </w:r>
      <w:r w:rsidRPr="00405109">
        <w:rPr>
          <w:bCs/>
          <w:spacing w:val="6"/>
          <w:position w:val="-2"/>
          <w:sz w:val="24"/>
          <w:szCs w:val="24"/>
        </w:rPr>
        <w:sym w:font="Wingdings" w:char="0071"/>
      </w:r>
      <w:r w:rsidRPr="00405109">
        <w:rPr>
          <w:spacing w:val="6"/>
          <w:sz w:val="24"/>
          <w:szCs w:val="24"/>
        </w:rPr>
        <w:t>nu ma aflu in carantina/ izolare la domiciliu impusa de autoritati;</w:t>
      </w:r>
    </w:p>
    <w:p w:rsidR="001031EC" w:rsidRPr="00405109" w:rsidRDefault="001031EC" w:rsidP="001031EC">
      <w:pPr>
        <w:spacing w:line="276" w:lineRule="auto"/>
        <w:ind w:left="360"/>
        <w:jc w:val="both"/>
        <w:rPr>
          <w:spacing w:val="6"/>
          <w:sz w:val="24"/>
          <w:szCs w:val="24"/>
        </w:rPr>
      </w:pPr>
    </w:p>
    <w:p w:rsidR="001031EC" w:rsidRPr="00405109" w:rsidRDefault="001031EC" w:rsidP="001031EC">
      <w:pPr>
        <w:numPr>
          <w:ilvl w:val="0"/>
          <w:numId w:val="42"/>
        </w:numPr>
        <w:spacing w:line="276" w:lineRule="auto"/>
        <w:ind w:left="360"/>
        <w:jc w:val="both"/>
        <w:rPr>
          <w:spacing w:val="6"/>
          <w:sz w:val="24"/>
          <w:szCs w:val="24"/>
        </w:rPr>
      </w:pPr>
      <w:r w:rsidRPr="00405109">
        <w:rPr>
          <w:spacing w:val="6"/>
          <w:sz w:val="24"/>
          <w:szCs w:val="24"/>
        </w:rPr>
        <w:t xml:space="preserve">In ultimele 14 zile </w:t>
      </w:r>
      <w:r w:rsidRPr="00405109">
        <w:rPr>
          <w:bCs/>
          <w:spacing w:val="6"/>
          <w:position w:val="-2"/>
          <w:sz w:val="24"/>
          <w:szCs w:val="24"/>
        </w:rPr>
        <w:sym w:font="Wingdings" w:char="0071"/>
      </w:r>
      <w:r w:rsidRPr="00405109">
        <w:rPr>
          <w:spacing w:val="6"/>
          <w:sz w:val="24"/>
          <w:szCs w:val="24"/>
        </w:rPr>
        <w:t xml:space="preserve">am/ </w:t>
      </w:r>
      <w:r w:rsidRPr="00405109">
        <w:rPr>
          <w:bCs/>
          <w:spacing w:val="6"/>
          <w:position w:val="-2"/>
          <w:sz w:val="24"/>
          <w:szCs w:val="24"/>
        </w:rPr>
        <w:sym w:font="Wingdings" w:char="0071"/>
      </w:r>
      <w:r w:rsidRPr="00405109">
        <w:rPr>
          <w:spacing w:val="6"/>
          <w:sz w:val="24"/>
          <w:szCs w:val="24"/>
        </w:rPr>
        <w:t>nu am calatorit in afara tarii;</w:t>
      </w:r>
    </w:p>
    <w:p w:rsidR="001031EC" w:rsidRPr="00405109" w:rsidRDefault="001031EC" w:rsidP="001031EC">
      <w:pPr>
        <w:spacing w:line="276" w:lineRule="auto"/>
        <w:jc w:val="both"/>
        <w:rPr>
          <w:spacing w:val="6"/>
          <w:sz w:val="24"/>
          <w:szCs w:val="24"/>
        </w:rPr>
      </w:pPr>
    </w:p>
    <w:p w:rsidR="001031EC" w:rsidRPr="00405109" w:rsidRDefault="001031EC" w:rsidP="001031EC">
      <w:pPr>
        <w:numPr>
          <w:ilvl w:val="0"/>
          <w:numId w:val="42"/>
        </w:numPr>
        <w:spacing w:line="276" w:lineRule="auto"/>
        <w:ind w:left="360"/>
        <w:jc w:val="both"/>
        <w:rPr>
          <w:spacing w:val="6"/>
          <w:sz w:val="24"/>
          <w:szCs w:val="24"/>
        </w:rPr>
      </w:pPr>
      <w:r w:rsidRPr="00405109">
        <w:rPr>
          <w:spacing w:val="6"/>
          <w:sz w:val="24"/>
          <w:szCs w:val="24"/>
        </w:rPr>
        <w:t xml:space="preserve">In ultimele 14 zile </w:t>
      </w:r>
      <w:r w:rsidRPr="00405109">
        <w:rPr>
          <w:bCs/>
          <w:spacing w:val="6"/>
          <w:position w:val="-2"/>
          <w:sz w:val="24"/>
          <w:szCs w:val="24"/>
        </w:rPr>
        <w:sym w:font="Wingdings" w:char="0071"/>
      </w:r>
      <w:r w:rsidRPr="00405109">
        <w:rPr>
          <w:spacing w:val="6"/>
          <w:sz w:val="24"/>
          <w:szCs w:val="24"/>
        </w:rPr>
        <w:t xml:space="preserve">am/ </w:t>
      </w:r>
      <w:r w:rsidRPr="00405109">
        <w:rPr>
          <w:bCs/>
          <w:spacing w:val="6"/>
          <w:position w:val="-2"/>
          <w:sz w:val="24"/>
          <w:szCs w:val="24"/>
        </w:rPr>
        <w:sym w:font="Wingdings" w:char="0071"/>
      </w:r>
      <w:r w:rsidRPr="00405109">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Pr="00405109" w:rsidRDefault="001031EC" w:rsidP="001031EC">
      <w:pPr>
        <w:spacing w:line="276" w:lineRule="auto"/>
        <w:jc w:val="both"/>
        <w:rPr>
          <w:spacing w:val="6"/>
          <w:sz w:val="24"/>
          <w:szCs w:val="24"/>
        </w:rPr>
      </w:pPr>
    </w:p>
    <w:p w:rsidR="001031EC" w:rsidRPr="00405109" w:rsidRDefault="001031EC" w:rsidP="001031EC">
      <w:pPr>
        <w:numPr>
          <w:ilvl w:val="0"/>
          <w:numId w:val="42"/>
        </w:numPr>
        <w:spacing w:line="276" w:lineRule="auto"/>
        <w:ind w:left="360"/>
        <w:jc w:val="both"/>
        <w:rPr>
          <w:spacing w:val="6"/>
          <w:sz w:val="24"/>
          <w:szCs w:val="24"/>
        </w:rPr>
      </w:pPr>
      <w:r w:rsidRPr="00405109">
        <w:rPr>
          <w:bCs/>
          <w:spacing w:val="6"/>
          <w:position w:val="-2"/>
          <w:sz w:val="24"/>
          <w:szCs w:val="24"/>
        </w:rPr>
        <w:sym w:font="Wingdings" w:char="0071"/>
      </w:r>
      <w:r w:rsidRPr="00405109">
        <w:rPr>
          <w:spacing w:val="6"/>
          <w:sz w:val="24"/>
          <w:szCs w:val="24"/>
        </w:rPr>
        <w:t xml:space="preserve">Prezint/ </w:t>
      </w:r>
      <w:r w:rsidRPr="00405109">
        <w:rPr>
          <w:bCs/>
          <w:spacing w:val="6"/>
          <w:position w:val="-2"/>
          <w:sz w:val="24"/>
          <w:szCs w:val="24"/>
        </w:rPr>
        <w:sym w:font="Wingdings" w:char="0071"/>
      </w:r>
      <w:r w:rsidRPr="00405109">
        <w:rPr>
          <w:spacing w:val="6"/>
          <w:sz w:val="24"/>
          <w:szCs w:val="24"/>
        </w:rPr>
        <w:t>nu prezint simptome ale infectiei respiratorii acute (tuse, febra, dificultati in respiratie, durere in gat, dureri musculare, etc.);</w:t>
      </w:r>
    </w:p>
    <w:p w:rsidR="001031EC" w:rsidRPr="00405109" w:rsidRDefault="001031EC" w:rsidP="001031EC">
      <w:pPr>
        <w:spacing w:line="276" w:lineRule="auto"/>
        <w:jc w:val="both"/>
        <w:rPr>
          <w:spacing w:val="6"/>
          <w:sz w:val="24"/>
          <w:szCs w:val="24"/>
        </w:rPr>
      </w:pPr>
    </w:p>
    <w:p w:rsidR="001031EC" w:rsidRPr="00405109" w:rsidRDefault="001031EC" w:rsidP="001031EC">
      <w:pPr>
        <w:numPr>
          <w:ilvl w:val="0"/>
          <w:numId w:val="42"/>
        </w:numPr>
        <w:spacing w:line="276" w:lineRule="auto"/>
        <w:ind w:left="360"/>
        <w:jc w:val="both"/>
        <w:rPr>
          <w:spacing w:val="6"/>
          <w:sz w:val="24"/>
          <w:szCs w:val="24"/>
        </w:rPr>
      </w:pPr>
      <w:r w:rsidRPr="00405109">
        <w:rPr>
          <w:spacing w:val="6"/>
          <w:sz w:val="24"/>
          <w:szCs w:val="24"/>
        </w:rPr>
        <w:t xml:space="preserve">In ultimele 14 zile </w:t>
      </w:r>
      <w:r w:rsidRPr="00405109">
        <w:rPr>
          <w:bCs/>
          <w:spacing w:val="6"/>
          <w:position w:val="-2"/>
          <w:sz w:val="24"/>
          <w:szCs w:val="24"/>
        </w:rPr>
        <w:sym w:font="Wingdings" w:char="0071"/>
      </w:r>
      <w:r w:rsidRPr="00405109">
        <w:rPr>
          <w:spacing w:val="6"/>
          <w:sz w:val="24"/>
          <w:szCs w:val="24"/>
        </w:rPr>
        <w:t xml:space="preserve">am/ </w:t>
      </w:r>
      <w:r w:rsidRPr="00405109">
        <w:rPr>
          <w:bCs/>
          <w:spacing w:val="6"/>
          <w:position w:val="-2"/>
          <w:sz w:val="24"/>
          <w:szCs w:val="24"/>
        </w:rPr>
        <w:sym w:font="Wingdings" w:char="0071"/>
      </w:r>
      <w:r w:rsidRPr="00405109">
        <w:rPr>
          <w:spacing w:val="6"/>
          <w:sz w:val="24"/>
          <w:szCs w:val="24"/>
        </w:rPr>
        <w:t>nu am fost internat/a într-o unitate medicala;</w:t>
      </w:r>
    </w:p>
    <w:p w:rsidR="001031EC" w:rsidRPr="00405109" w:rsidRDefault="001031EC" w:rsidP="001031EC">
      <w:pPr>
        <w:spacing w:line="276" w:lineRule="auto"/>
        <w:jc w:val="both"/>
        <w:rPr>
          <w:spacing w:val="6"/>
          <w:sz w:val="24"/>
          <w:szCs w:val="24"/>
        </w:rPr>
      </w:pPr>
    </w:p>
    <w:p w:rsidR="001031EC" w:rsidRPr="00405109" w:rsidRDefault="001031EC" w:rsidP="001031EC">
      <w:pPr>
        <w:numPr>
          <w:ilvl w:val="0"/>
          <w:numId w:val="42"/>
        </w:numPr>
        <w:spacing w:line="276" w:lineRule="auto"/>
        <w:ind w:left="360"/>
        <w:jc w:val="both"/>
        <w:rPr>
          <w:spacing w:val="6"/>
          <w:sz w:val="24"/>
          <w:szCs w:val="24"/>
        </w:rPr>
      </w:pPr>
      <w:r w:rsidRPr="00405109">
        <w:rPr>
          <w:spacing w:val="6"/>
          <w:sz w:val="24"/>
          <w:szCs w:val="24"/>
        </w:rPr>
        <w:t xml:space="preserve">In ultimele 14 zile </w:t>
      </w:r>
      <w:r w:rsidRPr="00405109">
        <w:rPr>
          <w:bCs/>
          <w:spacing w:val="6"/>
          <w:position w:val="-2"/>
          <w:sz w:val="24"/>
          <w:szCs w:val="24"/>
        </w:rPr>
        <w:sym w:font="Wingdings" w:char="0071"/>
      </w:r>
      <w:r w:rsidRPr="00405109">
        <w:rPr>
          <w:spacing w:val="6"/>
          <w:sz w:val="24"/>
          <w:szCs w:val="24"/>
        </w:rPr>
        <w:t xml:space="preserve">am/ </w:t>
      </w:r>
      <w:r w:rsidRPr="00405109">
        <w:rPr>
          <w:bCs/>
          <w:spacing w:val="6"/>
          <w:position w:val="-2"/>
          <w:sz w:val="24"/>
          <w:szCs w:val="24"/>
        </w:rPr>
        <w:sym w:font="Wingdings" w:char="0071"/>
      </w:r>
      <w:r w:rsidRPr="00405109">
        <w:rPr>
          <w:spacing w:val="6"/>
          <w:sz w:val="24"/>
          <w:szCs w:val="24"/>
        </w:rPr>
        <w:t>nu am luat contact cu persoane care au fost internate în unități medicale;</w:t>
      </w:r>
    </w:p>
    <w:p w:rsidR="001031EC" w:rsidRPr="00405109" w:rsidRDefault="001031EC" w:rsidP="001031EC">
      <w:pPr>
        <w:spacing w:line="276" w:lineRule="auto"/>
        <w:jc w:val="both"/>
        <w:rPr>
          <w:spacing w:val="6"/>
          <w:sz w:val="24"/>
          <w:szCs w:val="24"/>
        </w:rPr>
      </w:pPr>
    </w:p>
    <w:p w:rsidR="001031EC" w:rsidRPr="00405109" w:rsidRDefault="001031EC" w:rsidP="001031EC">
      <w:pPr>
        <w:numPr>
          <w:ilvl w:val="0"/>
          <w:numId w:val="42"/>
        </w:numPr>
        <w:spacing w:line="276" w:lineRule="auto"/>
        <w:ind w:left="360"/>
        <w:jc w:val="both"/>
        <w:rPr>
          <w:spacing w:val="6"/>
          <w:sz w:val="24"/>
          <w:szCs w:val="24"/>
        </w:rPr>
      </w:pPr>
      <w:r w:rsidRPr="00405109">
        <w:rPr>
          <w:spacing w:val="6"/>
          <w:sz w:val="24"/>
          <w:szCs w:val="24"/>
        </w:rPr>
        <w:t xml:space="preserve">In ultimele 14 zile </w:t>
      </w:r>
      <w:r w:rsidRPr="00405109">
        <w:rPr>
          <w:bCs/>
          <w:spacing w:val="6"/>
          <w:position w:val="-2"/>
          <w:sz w:val="24"/>
          <w:szCs w:val="24"/>
        </w:rPr>
        <w:sym w:font="Wingdings" w:char="0071"/>
      </w:r>
      <w:r w:rsidRPr="00405109">
        <w:rPr>
          <w:spacing w:val="6"/>
          <w:sz w:val="24"/>
          <w:szCs w:val="24"/>
        </w:rPr>
        <w:t xml:space="preserve">am/ </w:t>
      </w:r>
      <w:r w:rsidRPr="00405109">
        <w:rPr>
          <w:bCs/>
          <w:spacing w:val="6"/>
          <w:position w:val="-2"/>
          <w:sz w:val="24"/>
          <w:szCs w:val="24"/>
        </w:rPr>
        <w:sym w:font="Wingdings" w:char="0071"/>
      </w:r>
      <w:r w:rsidRPr="00405109">
        <w:rPr>
          <w:spacing w:val="6"/>
          <w:sz w:val="24"/>
          <w:szCs w:val="24"/>
        </w:rPr>
        <w:t>nu am luat contact cu personal medical implicat în tratarea pacienților cu boli infecto-contagioasă cu transmitere comunitară.</w:t>
      </w:r>
    </w:p>
    <w:p w:rsidR="001031EC" w:rsidRPr="00405109" w:rsidRDefault="001031EC" w:rsidP="001031EC">
      <w:pPr>
        <w:spacing w:line="276" w:lineRule="auto"/>
        <w:jc w:val="both"/>
        <w:rPr>
          <w:spacing w:val="6"/>
          <w:sz w:val="24"/>
          <w:szCs w:val="24"/>
        </w:rPr>
      </w:pPr>
    </w:p>
    <w:p w:rsidR="001031EC" w:rsidRPr="00405109" w:rsidRDefault="001031EC" w:rsidP="001031EC">
      <w:pPr>
        <w:pStyle w:val="Default"/>
        <w:spacing w:line="276" w:lineRule="auto"/>
        <w:ind w:firstLine="720"/>
        <w:jc w:val="both"/>
        <w:rPr>
          <w:rFonts w:ascii="Times New Roman" w:hAnsi="Times New Roman" w:cs="Times New Roman"/>
          <w:b/>
          <w:noProof/>
          <w:color w:val="auto"/>
          <w:spacing w:val="6"/>
          <w:lang w:val="ro-RO"/>
        </w:rPr>
      </w:pPr>
      <w:r w:rsidRPr="00405109">
        <w:rPr>
          <w:rFonts w:ascii="Times New Roman" w:hAnsi="Times New Roman" w:cs="Times New Roman"/>
          <w:b/>
          <w:noProof/>
          <w:color w:val="auto"/>
          <w:spacing w:val="6"/>
          <w:lang w:val="ro-RO"/>
        </w:rPr>
        <w:t>Sustin si semnez cele declarate mai sus.</w:t>
      </w:r>
    </w:p>
    <w:p w:rsidR="001031EC" w:rsidRPr="00405109" w:rsidRDefault="001031EC" w:rsidP="001031EC">
      <w:pPr>
        <w:pStyle w:val="Default"/>
        <w:spacing w:line="276" w:lineRule="auto"/>
        <w:ind w:firstLine="720"/>
        <w:jc w:val="both"/>
        <w:rPr>
          <w:rFonts w:ascii="Times New Roman" w:hAnsi="Times New Roman" w:cs="Times New Roman"/>
          <w:b/>
          <w:noProof/>
          <w:color w:val="auto"/>
          <w:spacing w:val="6"/>
          <w:lang w:val="ro-RO"/>
        </w:rPr>
      </w:pPr>
    </w:p>
    <w:p w:rsidR="001031EC" w:rsidRPr="00405109" w:rsidRDefault="001031EC" w:rsidP="001031EC">
      <w:pPr>
        <w:pStyle w:val="Default"/>
        <w:spacing w:line="276" w:lineRule="auto"/>
        <w:ind w:firstLine="720"/>
        <w:jc w:val="both"/>
        <w:rPr>
          <w:rFonts w:ascii="Times New Roman" w:hAnsi="Times New Roman" w:cs="Times New Roman"/>
          <w:noProof/>
          <w:color w:val="auto"/>
          <w:spacing w:val="6"/>
          <w:lang w:val="ro-RO"/>
        </w:rPr>
      </w:pPr>
      <w:r w:rsidRPr="00405109">
        <w:rPr>
          <w:rFonts w:ascii="Times New Roman" w:hAnsi="Times New Roman" w:cs="Times New Roman"/>
          <w:noProof/>
          <w:color w:val="auto"/>
          <w:spacing w:val="6"/>
          <w:lang w:val="ro-RO"/>
        </w:rPr>
        <w:t>Data ______________________                         Semnatura,</w:t>
      </w: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1031EC" w:rsidRPr="00405109" w:rsidRDefault="001031EC" w:rsidP="001031EC">
      <w:pPr>
        <w:jc w:val="center"/>
        <w:rPr>
          <w:b/>
          <w:i/>
          <w:sz w:val="24"/>
          <w:szCs w:val="24"/>
          <w:lang w:val="es-ES"/>
        </w:rPr>
      </w:pPr>
    </w:p>
    <w:p w:rsidR="00405109" w:rsidRDefault="00405109" w:rsidP="001031EC">
      <w:pPr>
        <w:jc w:val="center"/>
        <w:rPr>
          <w:b/>
          <w:i/>
          <w:sz w:val="24"/>
          <w:szCs w:val="24"/>
          <w:lang w:val="es-ES"/>
        </w:rPr>
      </w:pPr>
    </w:p>
    <w:p w:rsidR="00405109" w:rsidRDefault="00405109" w:rsidP="001031EC">
      <w:pPr>
        <w:jc w:val="center"/>
        <w:rPr>
          <w:b/>
          <w:i/>
          <w:sz w:val="24"/>
          <w:szCs w:val="24"/>
          <w:lang w:val="es-ES"/>
        </w:rPr>
      </w:pPr>
    </w:p>
    <w:p w:rsidR="00405109" w:rsidRDefault="00405109" w:rsidP="001031EC">
      <w:pPr>
        <w:jc w:val="center"/>
        <w:rPr>
          <w:b/>
          <w:i/>
          <w:sz w:val="24"/>
          <w:szCs w:val="24"/>
          <w:lang w:val="es-ES"/>
        </w:rPr>
      </w:pPr>
    </w:p>
    <w:p w:rsidR="00405109" w:rsidRDefault="00405109" w:rsidP="001031EC">
      <w:pPr>
        <w:jc w:val="center"/>
        <w:rPr>
          <w:b/>
          <w:i/>
          <w:sz w:val="24"/>
          <w:szCs w:val="24"/>
          <w:lang w:val="es-ES"/>
        </w:rPr>
      </w:pPr>
    </w:p>
    <w:p w:rsidR="001031EC" w:rsidRPr="00405109" w:rsidRDefault="001031EC" w:rsidP="001031EC">
      <w:pPr>
        <w:jc w:val="center"/>
        <w:rPr>
          <w:b/>
          <w:i/>
          <w:sz w:val="24"/>
          <w:szCs w:val="24"/>
          <w:lang w:val="es-ES"/>
        </w:rPr>
      </w:pPr>
      <w:r w:rsidRPr="00405109">
        <w:rPr>
          <w:b/>
          <w:i/>
          <w:sz w:val="24"/>
          <w:szCs w:val="24"/>
          <w:lang w:val="es-ES"/>
        </w:rPr>
        <w:t>TABEL  NOMINAL</w:t>
      </w:r>
    </w:p>
    <w:p w:rsidR="001031EC" w:rsidRPr="00405109" w:rsidRDefault="001031EC" w:rsidP="001031EC">
      <w:pPr>
        <w:jc w:val="center"/>
        <w:rPr>
          <w:b/>
          <w:sz w:val="24"/>
          <w:szCs w:val="24"/>
          <w:lang w:val="es-ES"/>
        </w:rPr>
      </w:pPr>
      <w:proofErr w:type="gramStart"/>
      <w:r w:rsidRPr="00405109">
        <w:rPr>
          <w:b/>
          <w:sz w:val="24"/>
          <w:szCs w:val="24"/>
          <w:lang w:val="es-ES"/>
        </w:rPr>
        <w:t>cu</w:t>
      </w:r>
      <w:proofErr w:type="gramEnd"/>
      <w:r w:rsidRPr="00405109">
        <w:rPr>
          <w:b/>
          <w:sz w:val="24"/>
          <w:szCs w:val="24"/>
          <w:lang w:val="es-ES"/>
        </w:rPr>
        <w:t xml:space="preserve"> persoanele participante la instruire</w:t>
      </w:r>
    </w:p>
    <w:p w:rsidR="001031EC" w:rsidRPr="00405109" w:rsidRDefault="001031EC" w:rsidP="001031EC">
      <w:pPr>
        <w:jc w:val="center"/>
        <w:rPr>
          <w:sz w:val="24"/>
          <w:szCs w:val="24"/>
          <w:lang w:val="es-ES"/>
        </w:rPr>
      </w:pPr>
    </w:p>
    <w:p w:rsidR="001031EC" w:rsidRPr="00405109" w:rsidRDefault="001031EC" w:rsidP="001031EC">
      <w:pPr>
        <w:rPr>
          <w:sz w:val="24"/>
          <w:szCs w:val="24"/>
          <w:lang w:val="es-ES"/>
        </w:rPr>
      </w:pPr>
      <w:r w:rsidRPr="00405109">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405109" w:rsidRDefault="001031EC" w:rsidP="001031EC">
      <w:pPr>
        <w:rPr>
          <w:sz w:val="24"/>
          <w:szCs w:val="24"/>
          <w:lang w:val="es-ES"/>
        </w:rPr>
      </w:pPr>
    </w:p>
    <w:p w:rsidR="001031EC" w:rsidRPr="00405109" w:rsidRDefault="001031EC" w:rsidP="001031EC">
      <w:pPr>
        <w:rPr>
          <w:sz w:val="24"/>
          <w:szCs w:val="24"/>
          <w:lang w:val="es-ES"/>
        </w:rPr>
      </w:pPr>
    </w:p>
    <w:p w:rsidR="001031EC" w:rsidRPr="00405109" w:rsidRDefault="001031EC" w:rsidP="001031E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405109" w:rsidTr="001031EC">
        <w:tc>
          <w:tcPr>
            <w:tcW w:w="60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sz w:val="24"/>
                <w:szCs w:val="24"/>
              </w:rPr>
            </w:pPr>
            <w:r w:rsidRPr="00405109">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sz w:val="24"/>
                <w:szCs w:val="24"/>
              </w:rPr>
            </w:pPr>
            <w:r w:rsidRPr="00405109">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sz w:val="24"/>
                <w:szCs w:val="24"/>
              </w:rPr>
            </w:pPr>
            <w:r w:rsidRPr="00405109">
              <w:rPr>
                <w:sz w:val="24"/>
                <w:szCs w:val="24"/>
              </w:rPr>
              <w:t>Act identitate /</w:t>
            </w:r>
          </w:p>
          <w:p w:rsidR="001031EC" w:rsidRPr="00405109" w:rsidRDefault="001031EC">
            <w:pPr>
              <w:spacing w:line="276" w:lineRule="auto"/>
              <w:jc w:val="center"/>
              <w:rPr>
                <w:sz w:val="24"/>
                <w:szCs w:val="24"/>
              </w:rPr>
            </w:pPr>
            <w:r w:rsidRPr="00405109">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405109" w:rsidRDefault="001031EC">
            <w:pPr>
              <w:spacing w:line="276" w:lineRule="auto"/>
              <w:jc w:val="center"/>
              <w:rPr>
                <w:sz w:val="24"/>
                <w:szCs w:val="24"/>
              </w:rPr>
            </w:pPr>
            <w:r w:rsidRPr="00405109">
              <w:rPr>
                <w:sz w:val="24"/>
                <w:szCs w:val="24"/>
              </w:rPr>
              <w:t>Semnatura</w:t>
            </w:r>
          </w:p>
        </w:tc>
      </w:tr>
      <w:tr w:rsidR="001031EC" w:rsidRPr="00405109"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r w:rsidR="001031EC" w:rsidRPr="00405109" w:rsidTr="001031EC">
        <w:tc>
          <w:tcPr>
            <w:tcW w:w="60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405109" w:rsidRDefault="001031EC">
            <w:pPr>
              <w:spacing w:line="276" w:lineRule="auto"/>
              <w:rPr>
                <w:sz w:val="24"/>
                <w:szCs w:val="24"/>
              </w:rPr>
            </w:pPr>
          </w:p>
        </w:tc>
      </w:tr>
    </w:tbl>
    <w:p w:rsidR="001031EC" w:rsidRPr="00405109" w:rsidRDefault="001031EC" w:rsidP="001031EC">
      <w:pPr>
        <w:rPr>
          <w:sz w:val="24"/>
          <w:szCs w:val="24"/>
        </w:rPr>
      </w:pPr>
    </w:p>
    <w:p w:rsidR="001031EC" w:rsidRPr="00405109" w:rsidRDefault="001031EC" w:rsidP="001031EC">
      <w:pPr>
        <w:rPr>
          <w:sz w:val="24"/>
          <w:szCs w:val="24"/>
        </w:rPr>
      </w:pPr>
    </w:p>
    <w:p w:rsidR="001031EC" w:rsidRPr="00405109" w:rsidRDefault="001031EC" w:rsidP="001031EC">
      <w:pPr>
        <w:rPr>
          <w:sz w:val="24"/>
          <w:szCs w:val="24"/>
          <w:lang w:val="it-IT"/>
        </w:rPr>
      </w:pPr>
      <w:r w:rsidRPr="00405109">
        <w:rPr>
          <w:sz w:val="24"/>
          <w:szCs w:val="24"/>
          <w:lang w:val="it-IT"/>
        </w:rPr>
        <w:t xml:space="preserve">    Numele şi prenumele persoanei care a primit un exemplar   </w:t>
      </w:r>
    </w:p>
    <w:p w:rsidR="001031EC" w:rsidRPr="00405109" w:rsidRDefault="001031EC" w:rsidP="001031EC">
      <w:pPr>
        <w:rPr>
          <w:sz w:val="24"/>
          <w:szCs w:val="24"/>
          <w:lang w:val="it-IT"/>
        </w:rPr>
      </w:pPr>
      <w:r w:rsidRPr="00405109">
        <w:rPr>
          <w:sz w:val="24"/>
          <w:szCs w:val="24"/>
          <w:lang w:val="it-IT"/>
        </w:rPr>
        <w:t xml:space="preserve">    ……………………………….............................................</w:t>
      </w:r>
    </w:p>
    <w:p w:rsidR="001031EC" w:rsidRPr="00405109" w:rsidRDefault="001031EC" w:rsidP="001031EC">
      <w:pPr>
        <w:rPr>
          <w:sz w:val="24"/>
          <w:szCs w:val="24"/>
          <w:lang w:val="it-IT"/>
        </w:rPr>
      </w:pPr>
    </w:p>
    <w:p w:rsidR="001031EC" w:rsidRPr="00405109" w:rsidRDefault="001031EC" w:rsidP="001031EC">
      <w:pPr>
        <w:rPr>
          <w:sz w:val="24"/>
          <w:szCs w:val="24"/>
          <w:lang w:val="it-IT"/>
        </w:rPr>
      </w:pPr>
      <w:r w:rsidRPr="00405109">
        <w:rPr>
          <w:sz w:val="24"/>
          <w:szCs w:val="24"/>
          <w:lang w:val="it-IT"/>
        </w:rPr>
        <w:t xml:space="preserve">    Semnatura …………………………………….</w:t>
      </w:r>
    </w:p>
    <w:p w:rsidR="001031EC" w:rsidRPr="00405109" w:rsidRDefault="001031EC" w:rsidP="001031EC">
      <w:pPr>
        <w:rPr>
          <w:sz w:val="24"/>
          <w:szCs w:val="24"/>
        </w:rPr>
      </w:pPr>
    </w:p>
    <w:p w:rsidR="00107EA4" w:rsidRDefault="00107EA4" w:rsidP="001031EC">
      <w:pPr>
        <w:pStyle w:val="Heading1"/>
        <w:rPr>
          <w:b w:val="0"/>
          <w:sz w:val="20"/>
          <w:lang w:val="fr-FR"/>
        </w:rPr>
        <w:sectPr w:rsidR="00107EA4" w:rsidSect="00405109">
          <w:pgSz w:w="11906" w:h="16838"/>
          <w:pgMar w:top="567" w:right="566"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A606F4">
      <w:pPr>
        <w:jc w:val="center"/>
        <w:rPr>
          <w:szCs w:val="28"/>
          <w:lang w:val="ro-RO"/>
        </w:rPr>
      </w:pPr>
    </w:p>
    <w:p w:rsidR="00107EA4" w:rsidRDefault="00107EA4" w:rsidP="00A606F4">
      <w:pPr>
        <w:jc w:val="center"/>
        <w:rPr>
          <w:b/>
          <w:szCs w:val="28"/>
          <w:lang w:val="ro-RO"/>
        </w:rPr>
      </w:pPr>
      <w:r>
        <w:rPr>
          <w:b/>
          <w:szCs w:val="28"/>
          <w:lang w:val="ro-RO"/>
        </w:rPr>
        <w:t>„</w:t>
      </w:r>
      <w:r w:rsidR="00A606F4" w:rsidRPr="00F30DC1">
        <w:rPr>
          <w:b/>
          <w:sz w:val="26"/>
          <w:szCs w:val="26"/>
          <w:lang w:val="ro-RO"/>
        </w:rPr>
        <w:t>Tratamente termice si incercari distructive pe probe sudate in vederea autorizarii ISCIR a sudorilor din cadrul Uzinei de Reparati</w:t>
      </w:r>
      <w:r w:rsidR="00A606F4" w:rsidRPr="00513227">
        <w:rPr>
          <w:b/>
          <w:sz w:val="26"/>
          <w:szCs w:val="26"/>
          <w:lang w:val="ro-RO"/>
        </w:rPr>
        <w:t>i</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Pr="00405109" w:rsidRDefault="00107EA4" w:rsidP="00923608">
      <w:pPr>
        <w:ind w:firstLine="810"/>
        <w:rPr>
          <w:szCs w:val="28"/>
          <w:lang w:val="ro-RO"/>
        </w:rPr>
      </w:pPr>
      <w:r w:rsidRPr="00405109">
        <w:rPr>
          <w:szCs w:val="28"/>
          <w:lang w:val="ro-RO"/>
        </w:rPr>
        <w:t>CAP. 4. VALOAREA CONTRACTULUI</w:t>
      </w:r>
    </w:p>
    <w:p w:rsidR="00107EA4" w:rsidRPr="00405109" w:rsidRDefault="00107EA4" w:rsidP="00923608">
      <w:pPr>
        <w:ind w:firstLine="810"/>
        <w:rPr>
          <w:szCs w:val="28"/>
          <w:lang w:val="ro-RO"/>
        </w:rPr>
      </w:pPr>
      <w:r w:rsidRPr="00405109">
        <w:rPr>
          <w:szCs w:val="28"/>
          <w:lang w:val="ro-RO"/>
        </w:rPr>
        <w:t>CAP. 5. DURATA DE PRESTARE A SERVICIILOR</w:t>
      </w:r>
    </w:p>
    <w:p w:rsidR="00107EA4" w:rsidRPr="00405109" w:rsidRDefault="00405109" w:rsidP="004E6888">
      <w:pPr>
        <w:ind w:firstLine="720"/>
        <w:rPr>
          <w:szCs w:val="28"/>
          <w:lang w:val="ro-RO"/>
        </w:rPr>
      </w:pPr>
      <w:r>
        <w:rPr>
          <w:szCs w:val="28"/>
          <w:lang w:val="ro-RO"/>
        </w:rPr>
        <w:t xml:space="preserve">  </w:t>
      </w:r>
      <w:r w:rsidR="00107EA4" w:rsidRPr="00405109">
        <w:rPr>
          <w:szCs w:val="28"/>
          <w:lang w:val="ro-RO"/>
        </w:rPr>
        <w:t>CAP. 6. DOCUMENTELE CONTRACTULUI SI PROCEDURA DE ATRIBUIRE</w:t>
      </w:r>
    </w:p>
    <w:p w:rsidR="00107EA4" w:rsidRPr="00405109" w:rsidRDefault="00107EA4" w:rsidP="00923608">
      <w:pPr>
        <w:ind w:firstLine="810"/>
        <w:rPr>
          <w:szCs w:val="28"/>
          <w:lang w:val="ro-RO"/>
        </w:rPr>
      </w:pPr>
      <w:r w:rsidRPr="00405109">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405109"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p>
    <w:p w:rsidR="00107EA4" w:rsidRDefault="00405109" w:rsidP="004E6888">
      <w:pPr>
        <w:ind w:firstLine="720"/>
        <w:rPr>
          <w:smallCaps/>
          <w:szCs w:val="28"/>
          <w:lang w:val="ro-RO"/>
        </w:rPr>
      </w:pPr>
      <w:r>
        <w:rPr>
          <w:smallCaps/>
          <w:szCs w:val="28"/>
          <w:lang w:val="ro-RO"/>
        </w:rPr>
        <w:t xml:space="preserve">  </w:t>
      </w:r>
      <w:r w:rsidRPr="0080348F">
        <w:rPr>
          <w:szCs w:val="28"/>
          <w:lang w:val="ro-RO"/>
        </w:rPr>
        <w:t>CAP</w:t>
      </w:r>
      <w:r w:rsidR="00107EA4">
        <w:rPr>
          <w:smallCaps/>
          <w:szCs w:val="28"/>
          <w:lang w:val="ro-RO"/>
        </w:rPr>
        <w:t>. 12. GARANTII SI RESPONSABILITATI</w:t>
      </w:r>
    </w:p>
    <w:p w:rsidR="00107EA4" w:rsidRPr="0080348F" w:rsidRDefault="00405109"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Default="00107EA4" w:rsidP="00923608">
      <w:pPr>
        <w:rPr>
          <w:szCs w:val="28"/>
          <w:u w:val="single"/>
          <w:lang w:val="ro-RO"/>
        </w:rPr>
      </w:pPr>
    </w:p>
    <w:p w:rsidR="00405109" w:rsidRPr="007821C9" w:rsidRDefault="00405109"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405109" w:rsidRDefault="00107EA4" w:rsidP="00405109">
      <w:pPr>
        <w:pStyle w:val="BodyText"/>
        <w:rPr>
          <w:sz w:val="26"/>
          <w:szCs w:val="26"/>
          <w:lang w:val="ro-RO"/>
        </w:rPr>
      </w:pPr>
      <w:r>
        <w:rPr>
          <w:sz w:val="26"/>
          <w:szCs w:val="26"/>
          <w:lang w:val="ro-RO"/>
        </w:rPr>
        <w:t>SERVICIUL ACHIZITII</w:t>
      </w:r>
      <w:r>
        <w:rPr>
          <w:sz w:val="26"/>
          <w:szCs w:val="26"/>
          <w:lang w:val="ro-RO"/>
        </w:rPr>
        <w:tab/>
      </w:r>
      <w:r w:rsidR="00405109">
        <w:rPr>
          <w:sz w:val="26"/>
          <w:szCs w:val="26"/>
          <w:lang w:val="ro-RO"/>
        </w:rPr>
        <w:t xml:space="preserve">                                 DERULATOR CONTRACT,</w:t>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sidR="00405109">
        <w:rPr>
          <w:sz w:val="26"/>
          <w:szCs w:val="26"/>
          <w:lang w:val="ro-RO"/>
        </w:rPr>
        <w:t xml:space="preserve">    </w:t>
      </w:r>
      <w:r>
        <w:rPr>
          <w:sz w:val="26"/>
          <w:szCs w:val="26"/>
          <w:lang w:val="ro-RO"/>
        </w:rPr>
        <w:tab/>
        <w:t xml:space="preserve"> </w:t>
      </w:r>
      <w:r w:rsidR="00405109">
        <w:rPr>
          <w:sz w:val="26"/>
          <w:szCs w:val="26"/>
          <w:lang w:val="ro-RO"/>
        </w:rPr>
        <w:t xml:space="preserve">  Irina Popescu</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w:t>
      </w:r>
      <w:r w:rsidR="00405109">
        <w:rPr>
          <w:lang w:val="ro-RO"/>
        </w:rPr>
        <w:t>ensponsabil contract</w:t>
      </w:r>
      <w:r>
        <w:rPr>
          <w:lang w:val="ro-RO"/>
        </w:rPr>
        <w:t>,</w:t>
      </w:r>
    </w:p>
    <w:p w:rsidR="00405109" w:rsidRPr="00AF237E" w:rsidRDefault="00405109" w:rsidP="0003418A">
      <w:pPr>
        <w:rPr>
          <w:lang w:val="ro-RO"/>
        </w:rPr>
      </w:pPr>
      <w:r>
        <w:rPr>
          <w:lang w:val="ro-RO"/>
        </w:rPr>
        <w:t>Virginia Ioanitescu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818" w:rsidRDefault="00A53818">
      <w:r>
        <w:separator/>
      </w:r>
    </w:p>
  </w:endnote>
  <w:endnote w:type="continuationSeparator" w:id="0">
    <w:p w:rsidR="00A53818" w:rsidRDefault="00A538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C7" w:rsidRPr="00AA5AE2" w:rsidRDefault="002D43C7" w:rsidP="00150E36">
    <w:pPr>
      <w:pStyle w:val="Footer"/>
      <w:ind w:right="360"/>
      <w:rPr>
        <w:sz w:val="18"/>
        <w:szCs w:val="18"/>
        <w:lang w:val="es-ES"/>
      </w:rPr>
    </w:pPr>
    <w:r w:rsidRPr="00AA5AE2">
      <w:rPr>
        <w:sz w:val="18"/>
        <w:szCs w:val="18"/>
        <w:lang w:val="ro-RO"/>
      </w:rPr>
      <w:t>CCREPA/red. ELCEN SA2/Tratamente termice si in</w:t>
    </w:r>
    <w:r>
      <w:rPr>
        <w:sz w:val="18"/>
        <w:szCs w:val="18"/>
        <w:lang w:val="ro-RO"/>
      </w:rPr>
      <w:t>c</w:t>
    </w:r>
    <w:r w:rsidRPr="00AA5AE2">
      <w:rPr>
        <w:sz w:val="18"/>
        <w:szCs w:val="18"/>
        <w:lang w:val="ro-RO"/>
      </w:rPr>
      <w:t>ercari distructive probe sudate autorizare ISCIR sudori U</w:t>
    </w:r>
    <w:r>
      <w:rPr>
        <w:sz w:val="18"/>
        <w:szCs w:val="18"/>
        <w:lang w:val="ro-RO"/>
      </w:rPr>
      <w:t xml:space="preserve">zina de </w:t>
    </w:r>
    <w:r w:rsidRPr="00AA5AE2">
      <w:rPr>
        <w:sz w:val="18"/>
        <w:szCs w:val="18"/>
        <w:lang w:val="ro-RO"/>
      </w:rPr>
      <w:t>R</w:t>
    </w:r>
    <w:r>
      <w:rPr>
        <w:sz w:val="18"/>
        <w:szCs w:val="18"/>
        <w:lang w:val="ro-RO"/>
      </w:rPr>
      <w:t>eparatii</w:t>
    </w:r>
    <w:r w:rsidRPr="00AA5AE2">
      <w:rPr>
        <w:sz w:val="18"/>
        <w:szCs w:val="18"/>
        <w:lang w:val="ro-RO"/>
      </w:rPr>
      <w:t>/ iunie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818" w:rsidRDefault="00A53818">
      <w:r>
        <w:separator/>
      </w:r>
    </w:p>
  </w:footnote>
  <w:footnote w:type="continuationSeparator" w:id="0">
    <w:p w:rsidR="00A53818" w:rsidRDefault="00A538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C736178"/>
    <w:multiLevelType w:val="multilevel"/>
    <w:tmpl w:val="D8DC01BC"/>
    <w:lvl w:ilvl="0">
      <w:start w:val="9"/>
      <w:numFmt w:val="decimal"/>
      <w:lvlText w:val="%1."/>
      <w:lvlJc w:val="left"/>
      <w:pPr>
        <w:ind w:left="390" w:hanging="390"/>
      </w:pPr>
      <w:rPr>
        <w:rFonts w:ascii="Arial" w:hAnsi="Arial" w:cs="Arial" w:hint="default"/>
        <w:sz w:val="24"/>
      </w:rPr>
    </w:lvl>
    <w:lvl w:ilvl="1">
      <w:start w:val="4"/>
      <w:numFmt w:val="decimal"/>
      <w:lvlText w:val="%1.%2."/>
      <w:lvlJc w:val="left"/>
      <w:pPr>
        <w:ind w:left="1430" w:hanging="720"/>
      </w:pPr>
      <w:rPr>
        <w:rFonts w:ascii="Times New Roman" w:hAnsi="Times New Roman" w:cs="Times New Roman" w:hint="default"/>
        <w:b w:val="0"/>
        <w:sz w:val="26"/>
        <w:szCs w:val="26"/>
      </w:rPr>
    </w:lvl>
    <w:lvl w:ilvl="2">
      <w:start w:val="1"/>
      <w:numFmt w:val="decimal"/>
      <w:lvlText w:val="%1.%2.%3."/>
      <w:lvlJc w:val="left"/>
      <w:pPr>
        <w:ind w:left="2234" w:hanging="720"/>
      </w:pPr>
      <w:rPr>
        <w:rFonts w:ascii="Arial" w:hAnsi="Arial" w:cs="Arial" w:hint="default"/>
        <w:sz w:val="24"/>
      </w:rPr>
    </w:lvl>
    <w:lvl w:ilvl="3">
      <w:start w:val="1"/>
      <w:numFmt w:val="decimal"/>
      <w:lvlText w:val="%1.%2.%3.%4."/>
      <w:lvlJc w:val="left"/>
      <w:pPr>
        <w:ind w:left="3351" w:hanging="1080"/>
      </w:pPr>
      <w:rPr>
        <w:rFonts w:ascii="Arial" w:hAnsi="Arial" w:cs="Arial" w:hint="default"/>
        <w:sz w:val="24"/>
      </w:rPr>
    </w:lvl>
    <w:lvl w:ilvl="4">
      <w:start w:val="1"/>
      <w:numFmt w:val="decimal"/>
      <w:lvlText w:val="%1.%2.%3.%4.%5."/>
      <w:lvlJc w:val="left"/>
      <w:pPr>
        <w:ind w:left="4108" w:hanging="1080"/>
      </w:pPr>
      <w:rPr>
        <w:rFonts w:ascii="Arial" w:hAnsi="Arial" w:cs="Arial" w:hint="default"/>
        <w:sz w:val="24"/>
      </w:rPr>
    </w:lvl>
    <w:lvl w:ilvl="5">
      <w:start w:val="1"/>
      <w:numFmt w:val="decimal"/>
      <w:lvlText w:val="%1.%2.%3.%4.%5.%6."/>
      <w:lvlJc w:val="left"/>
      <w:pPr>
        <w:ind w:left="5225" w:hanging="1440"/>
      </w:pPr>
      <w:rPr>
        <w:rFonts w:ascii="Arial" w:hAnsi="Arial" w:cs="Arial" w:hint="default"/>
        <w:sz w:val="24"/>
      </w:rPr>
    </w:lvl>
    <w:lvl w:ilvl="6">
      <w:start w:val="1"/>
      <w:numFmt w:val="decimal"/>
      <w:lvlText w:val="%1.%2.%3.%4.%5.%6.%7."/>
      <w:lvlJc w:val="left"/>
      <w:pPr>
        <w:ind w:left="5982" w:hanging="1440"/>
      </w:pPr>
      <w:rPr>
        <w:rFonts w:ascii="Arial" w:hAnsi="Arial" w:cs="Arial" w:hint="default"/>
        <w:sz w:val="24"/>
      </w:rPr>
    </w:lvl>
    <w:lvl w:ilvl="7">
      <w:start w:val="1"/>
      <w:numFmt w:val="decimal"/>
      <w:lvlText w:val="%1.%2.%3.%4.%5.%6.%7.%8."/>
      <w:lvlJc w:val="left"/>
      <w:pPr>
        <w:ind w:left="7099" w:hanging="1800"/>
      </w:pPr>
      <w:rPr>
        <w:rFonts w:ascii="Arial" w:hAnsi="Arial" w:cs="Arial" w:hint="default"/>
        <w:sz w:val="24"/>
      </w:rPr>
    </w:lvl>
    <w:lvl w:ilvl="8">
      <w:start w:val="1"/>
      <w:numFmt w:val="decimal"/>
      <w:lvlText w:val="%1.%2.%3.%4.%5.%6.%7.%8.%9."/>
      <w:lvlJc w:val="left"/>
      <w:pPr>
        <w:ind w:left="7856" w:hanging="1800"/>
      </w:pPr>
      <w:rPr>
        <w:rFonts w:ascii="Arial" w:hAnsi="Arial" w:cs="Arial" w:hint="default"/>
        <w:sz w:val="24"/>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489391D"/>
    <w:multiLevelType w:val="singleLevel"/>
    <w:tmpl w:val="439E946C"/>
    <w:lvl w:ilvl="0">
      <w:start w:val="2"/>
      <w:numFmt w:val="bullet"/>
      <w:lvlText w:val="-"/>
      <w:lvlJc w:val="left"/>
      <w:pPr>
        <w:tabs>
          <w:tab w:val="num" w:pos="1534"/>
        </w:tabs>
        <w:ind w:left="1534" w:hanging="360"/>
      </w:p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1663A1E"/>
    <w:multiLevelType w:val="hybridMultilevel"/>
    <w:tmpl w:val="21E6C980"/>
    <w:lvl w:ilvl="0" w:tplc="87FE8434">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abstractNum w:abstractNumId="28">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7"/>
  </w:num>
  <w:num w:numId="10">
    <w:abstractNumId w:val="27"/>
  </w:num>
  <w:num w:numId="11">
    <w:abstractNumId w:val="24"/>
  </w:num>
  <w:num w:numId="12">
    <w:abstractNumId w:val="24"/>
  </w:num>
  <w:num w:numId="13">
    <w:abstractNumId w:val="25"/>
  </w:num>
  <w:num w:numId="14">
    <w:abstractNumId w:val="25"/>
  </w:num>
  <w:num w:numId="15">
    <w:abstractNumId w:val="7"/>
  </w:num>
  <w:num w:numId="16">
    <w:abstractNumId w:val="7"/>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lvlOverride w:ilvl="2"/>
    <w:lvlOverride w:ilvl="3"/>
    <w:lvlOverride w:ilvl="4"/>
    <w:lvlOverride w:ilvl="5"/>
    <w:lvlOverride w:ilvl="6"/>
    <w:lvlOverride w:ilvl="7"/>
    <w:lvlOverride w:ilvl="8"/>
  </w:num>
  <w:num w:numId="37">
    <w:abstractNumId w:val="21"/>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5"/>
  </w:num>
  <w:num w:numId="4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4A3C"/>
    <w:rsid w:val="00026BC6"/>
    <w:rsid w:val="0003278C"/>
    <w:rsid w:val="0003418A"/>
    <w:rsid w:val="000353A3"/>
    <w:rsid w:val="00036D58"/>
    <w:rsid w:val="00037F95"/>
    <w:rsid w:val="000522E3"/>
    <w:rsid w:val="0006318F"/>
    <w:rsid w:val="00072238"/>
    <w:rsid w:val="00077D93"/>
    <w:rsid w:val="00084D94"/>
    <w:rsid w:val="00091065"/>
    <w:rsid w:val="00091642"/>
    <w:rsid w:val="00095BF7"/>
    <w:rsid w:val="0009720C"/>
    <w:rsid w:val="000B44A3"/>
    <w:rsid w:val="000C020F"/>
    <w:rsid w:val="000C15F5"/>
    <w:rsid w:val="000C2057"/>
    <w:rsid w:val="000E4F27"/>
    <w:rsid w:val="000E5319"/>
    <w:rsid w:val="000E62ED"/>
    <w:rsid w:val="000E6ACC"/>
    <w:rsid w:val="000F1FD8"/>
    <w:rsid w:val="000F6882"/>
    <w:rsid w:val="00100F9B"/>
    <w:rsid w:val="001031EC"/>
    <w:rsid w:val="00105828"/>
    <w:rsid w:val="00107EA4"/>
    <w:rsid w:val="00114684"/>
    <w:rsid w:val="001233C0"/>
    <w:rsid w:val="00125E3E"/>
    <w:rsid w:val="0013202E"/>
    <w:rsid w:val="00136B54"/>
    <w:rsid w:val="00144211"/>
    <w:rsid w:val="00144BAF"/>
    <w:rsid w:val="00146F18"/>
    <w:rsid w:val="00147149"/>
    <w:rsid w:val="00150E36"/>
    <w:rsid w:val="001632B6"/>
    <w:rsid w:val="001915FE"/>
    <w:rsid w:val="001B56EB"/>
    <w:rsid w:val="001B7A81"/>
    <w:rsid w:val="001C3094"/>
    <w:rsid w:val="001C332D"/>
    <w:rsid w:val="001C3510"/>
    <w:rsid w:val="001C6D8C"/>
    <w:rsid w:val="001D3F77"/>
    <w:rsid w:val="001E051A"/>
    <w:rsid w:val="001E0BF4"/>
    <w:rsid w:val="001F183A"/>
    <w:rsid w:val="00205A2A"/>
    <w:rsid w:val="00210A8A"/>
    <w:rsid w:val="00226DF7"/>
    <w:rsid w:val="00270315"/>
    <w:rsid w:val="00277195"/>
    <w:rsid w:val="00292FBA"/>
    <w:rsid w:val="002A103E"/>
    <w:rsid w:val="002A7057"/>
    <w:rsid w:val="002B3111"/>
    <w:rsid w:val="002B32AE"/>
    <w:rsid w:val="002C2AEC"/>
    <w:rsid w:val="002D43C7"/>
    <w:rsid w:val="002D62A1"/>
    <w:rsid w:val="00314F30"/>
    <w:rsid w:val="0031557C"/>
    <w:rsid w:val="003176CC"/>
    <w:rsid w:val="0032033B"/>
    <w:rsid w:val="0034379B"/>
    <w:rsid w:val="00347459"/>
    <w:rsid w:val="00365F37"/>
    <w:rsid w:val="00367F38"/>
    <w:rsid w:val="00370660"/>
    <w:rsid w:val="003751D4"/>
    <w:rsid w:val="003818F5"/>
    <w:rsid w:val="00383D5E"/>
    <w:rsid w:val="00384F73"/>
    <w:rsid w:val="00393DDF"/>
    <w:rsid w:val="003A0341"/>
    <w:rsid w:val="003B48A4"/>
    <w:rsid w:val="003C3807"/>
    <w:rsid w:val="003D1D23"/>
    <w:rsid w:val="003D43B4"/>
    <w:rsid w:val="003E64CD"/>
    <w:rsid w:val="003F25CD"/>
    <w:rsid w:val="003F2E10"/>
    <w:rsid w:val="003F38D1"/>
    <w:rsid w:val="003F78E5"/>
    <w:rsid w:val="00405109"/>
    <w:rsid w:val="00407303"/>
    <w:rsid w:val="0041242A"/>
    <w:rsid w:val="00412AFE"/>
    <w:rsid w:val="0041545B"/>
    <w:rsid w:val="00427CEB"/>
    <w:rsid w:val="0047038E"/>
    <w:rsid w:val="00490D83"/>
    <w:rsid w:val="004911AE"/>
    <w:rsid w:val="00491F9E"/>
    <w:rsid w:val="004B5DD9"/>
    <w:rsid w:val="004C643C"/>
    <w:rsid w:val="004E6888"/>
    <w:rsid w:val="004F4E5C"/>
    <w:rsid w:val="00513227"/>
    <w:rsid w:val="00525BE7"/>
    <w:rsid w:val="00537AD3"/>
    <w:rsid w:val="00537E45"/>
    <w:rsid w:val="00537EF5"/>
    <w:rsid w:val="00551551"/>
    <w:rsid w:val="00563C48"/>
    <w:rsid w:val="00564DA8"/>
    <w:rsid w:val="00572447"/>
    <w:rsid w:val="00574E14"/>
    <w:rsid w:val="0057617C"/>
    <w:rsid w:val="00577D3F"/>
    <w:rsid w:val="00583401"/>
    <w:rsid w:val="005955C9"/>
    <w:rsid w:val="005A1717"/>
    <w:rsid w:val="005A7BAF"/>
    <w:rsid w:val="005D7049"/>
    <w:rsid w:val="005D7982"/>
    <w:rsid w:val="005E094F"/>
    <w:rsid w:val="006011E8"/>
    <w:rsid w:val="006234E5"/>
    <w:rsid w:val="00636C86"/>
    <w:rsid w:val="00645A0B"/>
    <w:rsid w:val="00655128"/>
    <w:rsid w:val="0065557E"/>
    <w:rsid w:val="0066237F"/>
    <w:rsid w:val="006644E5"/>
    <w:rsid w:val="0067323D"/>
    <w:rsid w:val="0067764E"/>
    <w:rsid w:val="00695675"/>
    <w:rsid w:val="006A1B2A"/>
    <w:rsid w:val="006A5AC7"/>
    <w:rsid w:val="006A5F52"/>
    <w:rsid w:val="006B3BBD"/>
    <w:rsid w:val="006B6F35"/>
    <w:rsid w:val="006E0A9C"/>
    <w:rsid w:val="006E1194"/>
    <w:rsid w:val="006E58D0"/>
    <w:rsid w:val="006F4602"/>
    <w:rsid w:val="00705408"/>
    <w:rsid w:val="00722D09"/>
    <w:rsid w:val="007250FB"/>
    <w:rsid w:val="007353A7"/>
    <w:rsid w:val="00736500"/>
    <w:rsid w:val="007434B0"/>
    <w:rsid w:val="00755633"/>
    <w:rsid w:val="00760815"/>
    <w:rsid w:val="00760AFA"/>
    <w:rsid w:val="007623E2"/>
    <w:rsid w:val="007721DA"/>
    <w:rsid w:val="007821C9"/>
    <w:rsid w:val="00792531"/>
    <w:rsid w:val="00797120"/>
    <w:rsid w:val="007C1824"/>
    <w:rsid w:val="007C26B9"/>
    <w:rsid w:val="007C3723"/>
    <w:rsid w:val="007C7C33"/>
    <w:rsid w:val="007D2320"/>
    <w:rsid w:val="007D2EE2"/>
    <w:rsid w:val="007D6E13"/>
    <w:rsid w:val="007F0AFC"/>
    <w:rsid w:val="007F3E28"/>
    <w:rsid w:val="007F4B0D"/>
    <w:rsid w:val="0080348F"/>
    <w:rsid w:val="008120D3"/>
    <w:rsid w:val="008327D1"/>
    <w:rsid w:val="00834B1C"/>
    <w:rsid w:val="00835086"/>
    <w:rsid w:val="00836C25"/>
    <w:rsid w:val="00840A9A"/>
    <w:rsid w:val="00854584"/>
    <w:rsid w:val="00856F13"/>
    <w:rsid w:val="00885C3E"/>
    <w:rsid w:val="008A6025"/>
    <w:rsid w:val="008A7619"/>
    <w:rsid w:val="008B32E8"/>
    <w:rsid w:val="008D1DCC"/>
    <w:rsid w:val="008D3B9C"/>
    <w:rsid w:val="008E27DC"/>
    <w:rsid w:val="008F2E72"/>
    <w:rsid w:val="008F783A"/>
    <w:rsid w:val="00905341"/>
    <w:rsid w:val="00923608"/>
    <w:rsid w:val="00933961"/>
    <w:rsid w:val="009523A1"/>
    <w:rsid w:val="009571D1"/>
    <w:rsid w:val="00973FA3"/>
    <w:rsid w:val="009764D1"/>
    <w:rsid w:val="0097759A"/>
    <w:rsid w:val="0098443F"/>
    <w:rsid w:val="00986BD6"/>
    <w:rsid w:val="00993236"/>
    <w:rsid w:val="009B10ED"/>
    <w:rsid w:val="009E29AC"/>
    <w:rsid w:val="00A02FF9"/>
    <w:rsid w:val="00A0539A"/>
    <w:rsid w:val="00A05E60"/>
    <w:rsid w:val="00A062EB"/>
    <w:rsid w:val="00A06C7B"/>
    <w:rsid w:val="00A07CDE"/>
    <w:rsid w:val="00A15E7A"/>
    <w:rsid w:val="00A16D3F"/>
    <w:rsid w:val="00A20D98"/>
    <w:rsid w:val="00A41D1D"/>
    <w:rsid w:val="00A53818"/>
    <w:rsid w:val="00A606F4"/>
    <w:rsid w:val="00A61B23"/>
    <w:rsid w:val="00A72CDA"/>
    <w:rsid w:val="00A82B12"/>
    <w:rsid w:val="00A8567D"/>
    <w:rsid w:val="00A9145C"/>
    <w:rsid w:val="00A95E76"/>
    <w:rsid w:val="00AA1CF4"/>
    <w:rsid w:val="00AA5AE2"/>
    <w:rsid w:val="00AB3043"/>
    <w:rsid w:val="00AB49FE"/>
    <w:rsid w:val="00AC3743"/>
    <w:rsid w:val="00AC3DBF"/>
    <w:rsid w:val="00AC44CD"/>
    <w:rsid w:val="00AD2AFA"/>
    <w:rsid w:val="00AD2DDC"/>
    <w:rsid w:val="00AE2CB5"/>
    <w:rsid w:val="00AF237E"/>
    <w:rsid w:val="00B0143F"/>
    <w:rsid w:val="00B05448"/>
    <w:rsid w:val="00B058AE"/>
    <w:rsid w:val="00B06FD2"/>
    <w:rsid w:val="00B10593"/>
    <w:rsid w:val="00B107ED"/>
    <w:rsid w:val="00B12036"/>
    <w:rsid w:val="00B2236F"/>
    <w:rsid w:val="00B3000E"/>
    <w:rsid w:val="00B33328"/>
    <w:rsid w:val="00B5322C"/>
    <w:rsid w:val="00B61A8F"/>
    <w:rsid w:val="00B621EC"/>
    <w:rsid w:val="00B64A9B"/>
    <w:rsid w:val="00B6722E"/>
    <w:rsid w:val="00B67763"/>
    <w:rsid w:val="00B7564A"/>
    <w:rsid w:val="00B8735A"/>
    <w:rsid w:val="00B926AF"/>
    <w:rsid w:val="00B971D7"/>
    <w:rsid w:val="00BB2ED2"/>
    <w:rsid w:val="00BB348B"/>
    <w:rsid w:val="00BB3C19"/>
    <w:rsid w:val="00BB5520"/>
    <w:rsid w:val="00BB569B"/>
    <w:rsid w:val="00BB5D2D"/>
    <w:rsid w:val="00BC56EC"/>
    <w:rsid w:val="00BD12E5"/>
    <w:rsid w:val="00BD340A"/>
    <w:rsid w:val="00BD44B2"/>
    <w:rsid w:val="00BD62D2"/>
    <w:rsid w:val="00BD7217"/>
    <w:rsid w:val="00BE0F9C"/>
    <w:rsid w:val="00BE4768"/>
    <w:rsid w:val="00BF6E5E"/>
    <w:rsid w:val="00C0387D"/>
    <w:rsid w:val="00C059C8"/>
    <w:rsid w:val="00C0719D"/>
    <w:rsid w:val="00C153A2"/>
    <w:rsid w:val="00C156DE"/>
    <w:rsid w:val="00C2087D"/>
    <w:rsid w:val="00C35250"/>
    <w:rsid w:val="00C6258C"/>
    <w:rsid w:val="00C65ECB"/>
    <w:rsid w:val="00C772F4"/>
    <w:rsid w:val="00C868EE"/>
    <w:rsid w:val="00C90339"/>
    <w:rsid w:val="00C95589"/>
    <w:rsid w:val="00C95FF7"/>
    <w:rsid w:val="00CA15D5"/>
    <w:rsid w:val="00CA2FB4"/>
    <w:rsid w:val="00CA448B"/>
    <w:rsid w:val="00CA70C4"/>
    <w:rsid w:val="00CA7860"/>
    <w:rsid w:val="00CB6308"/>
    <w:rsid w:val="00CC678B"/>
    <w:rsid w:val="00CD5880"/>
    <w:rsid w:val="00CD7719"/>
    <w:rsid w:val="00CE70B9"/>
    <w:rsid w:val="00CF16F0"/>
    <w:rsid w:val="00CF452A"/>
    <w:rsid w:val="00D02B7F"/>
    <w:rsid w:val="00D13CCA"/>
    <w:rsid w:val="00D3211C"/>
    <w:rsid w:val="00D40837"/>
    <w:rsid w:val="00D426A0"/>
    <w:rsid w:val="00D42EE2"/>
    <w:rsid w:val="00D4519B"/>
    <w:rsid w:val="00D50532"/>
    <w:rsid w:val="00D50EFB"/>
    <w:rsid w:val="00D605D3"/>
    <w:rsid w:val="00D60AB7"/>
    <w:rsid w:val="00D762ED"/>
    <w:rsid w:val="00D77621"/>
    <w:rsid w:val="00D822B7"/>
    <w:rsid w:val="00D84AD4"/>
    <w:rsid w:val="00DD06D2"/>
    <w:rsid w:val="00DD57FC"/>
    <w:rsid w:val="00DD5B3E"/>
    <w:rsid w:val="00DE0E6A"/>
    <w:rsid w:val="00DE1D82"/>
    <w:rsid w:val="00DE5B90"/>
    <w:rsid w:val="00DE77F8"/>
    <w:rsid w:val="00E047DA"/>
    <w:rsid w:val="00E472ED"/>
    <w:rsid w:val="00E504C1"/>
    <w:rsid w:val="00E54E38"/>
    <w:rsid w:val="00E6538A"/>
    <w:rsid w:val="00E7206C"/>
    <w:rsid w:val="00E7488F"/>
    <w:rsid w:val="00E81D67"/>
    <w:rsid w:val="00E8390F"/>
    <w:rsid w:val="00EA5A4C"/>
    <w:rsid w:val="00EB2F24"/>
    <w:rsid w:val="00EC34BD"/>
    <w:rsid w:val="00EC54D3"/>
    <w:rsid w:val="00EC7C2D"/>
    <w:rsid w:val="00ED6567"/>
    <w:rsid w:val="00EE007F"/>
    <w:rsid w:val="00EE0494"/>
    <w:rsid w:val="00EE0683"/>
    <w:rsid w:val="00EE0E84"/>
    <w:rsid w:val="00EE320B"/>
    <w:rsid w:val="00EF4EAD"/>
    <w:rsid w:val="00F003F2"/>
    <w:rsid w:val="00F04809"/>
    <w:rsid w:val="00F10472"/>
    <w:rsid w:val="00F110C1"/>
    <w:rsid w:val="00F1310C"/>
    <w:rsid w:val="00F275EB"/>
    <w:rsid w:val="00F30DC1"/>
    <w:rsid w:val="00F4124F"/>
    <w:rsid w:val="00F4378F"/>
    <w:rsid w:val="00F63C63"/>
    <w:rsid w:val="00F64EAD"/>
    <w:rsid w:val="00F664F0"/>
    <w:rsid w:val="00F81573"/>
    <w:rsid w:val="00F82733"/>
    <w:rsid w:val="00F87B6B"/>
    <w:rsid w:val="00F94499"/>
    <w:rsid w:val="00F94DC5"/>
    <w:rsid w:val="00FA420F"/>
    <w:rsid w:val="00FB12C9"/>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uiPriority w:val="99"/>
    <w:rsid w:val="00923608"/>
    <w:pPr>
      <w:jc w:val="both"/>
    </w:pPr>
    <w:rPr>
      <w:lang w:val="en-US"/>
    </w:rPr>
  </w:style>
  <w:style w:type="character" w:customStyle="1" w:styleId="BodyTextChar1">
    <w:name w:val="Body Text Char1"/>
    <w:aliases w:val="Caracter Char1,Caracter Caracter Caracter Char1,Caracter 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paragraph" w:styleId="BodyText2">
    <w:name w:val="Body Text 2"/>
    <w:basedOn w:val="Normal"/>
    <w:link w:val="BodyText2Char"/>
    <w:rsid w:val="00026BC6"/>
    <w:pPr>
      <w:spacing w:after="120" w:line="480" w:lineRule="auto"/>
    </w:pPr>
  </w:style>
  <w:style w:type="character" w:customStyle="1" w:styleId="BodyText2Char">
    <w:name w:val="Body Text 2 Char"/>
    <w:basedOn w:val="DefaultParagraphFont"/>
    <w:link w:val="BodyText2"/>
    <w:rsid w:val="00026BC6"/>
    <w:rPr>
      <w:sz w:val="28"/>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C8F55-1E93-463D-A89F-4252FA83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10152</Words>
  <Characters>68516</Characters>
  <Application>Microsoft Office Word</Application>
  <DocSecurity>0</DocSecurity>
  <Lines>570</Lines>
  <Paragraphs>157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78511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4</cp:revision>
  <cp:lastPrinted>2021-06-15T08:23:00Z</cp:lastPrinted>
  <dcterms:created xsi:type="dcterms:W3CDTF">2021-06-15T08:35:00Z</dcterms:created>
  <dcterms:modified xsi:type="dcterms:W3CDTF">2021-06-15T08:38:00Z</dcterms:modified>
</cp:coreProperties>
</file>